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B8" w:rsidRPr="00A647A1" w:rsidRDefault="000125B8" w:rsidP="00A647A1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647A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ЗАТВЕРДЖЕНО</w:t>
      </w:r>
    </w:p>
    <w:p w:rsidR="000125B8" w:rsidRPr="00A647A1" w:rsidRDefault="000125B8" w:rsidP="00A647A1">
      <w:pPr>
        <w:shd w:val="clear" w:color="auto" w:fill="FFFFFF"/>
        <w:spacing w:after="0" w:line="120" w:lineRule="auto"/>
        <w:ind w:left="5103"/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0125B8" w:rsidRDefault="000125B8" w:rsidP="00A647A1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Рішенням сесії Кропивницької районної ради</w:t>
      </w:r>
    </w:p>
    <w:p w:rsidR="000125B8" w:rsidRPr="00A647A1" w:rsidRDefault="000125B8" w:rsidP="00A647A1">
      <w:pPr>
        <w:shd w:val="clear" w:color="auto" w:fill="FFFFFF"/>
        <w:spacing w:after="0" w:line="12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25B8" w:rsidRPr="00A647A1" w:rsidRDefault="000125B8" w:rsidP="00A647A1">
      <w:pPr>
        <w:shd w:val="clear" w:color="auto" w:fill="FFFFFF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«__»</w:t>
      </w: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грудня 202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оку</w:t>
      </w:r>
      <w:r w:rsidRPr="00A647A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____</w:t>
      </w:r>
    </w:p>
    <w:p w:rsidR="000125B8" w:rsidRDefault="000125B8" w:rsidP="00A647A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25B8" w:rsidRPr="00B44EAD" w:rsidRDefault="000125B8" w:rsidP="00B44E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EA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:rsidR="000125B8" w:rsidRDefault="000125B8" w:rsidP="00B44E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E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організації та проведення заходів у галузі освіти, культури, молоді та спорту в Кропивницькому районі </w:t>
      </w:r>
      <w:r w:rsidRPr="00B44EA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-2028 роки</w:t>
      </w:r>
    </w:p>
    <w:p w:rsidR="000125B8" w:rsidRPr="00B44EAD" w:rsidRDefault="000125B8" w:rsidP="001A75B4">
      <w:pPr>
        <w:pStyle w:val="NoSpacing"/>
        <w:spacing w:line="12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0125B8" w:rsidRPr="00B44EAD" w:rsidRDefault="000125B8" w:rsidP="00B44E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4EAD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:rsidR="000125B8" w:rsidRPr="00A647A1" w:rsidRDefault="000125B8" w:rsidP="00A647A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та проведення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заходів у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освіти, культури, молоді та спорту Кропивницької районної військової адміністрації на 2026</w:t>
      </w:r>
      <w:r>
        <w:rPr>
          <w:rFonts w:ascii="Times New Roman" w:hAnsi="Times New Roman" w:cs="Times New Roman"/>
          <w:sz w:val="28"/>
          <w:szCs w:val="28"/>
          <w:lang w:val="uk-UA"/>
        </w:rPr>
        <w:t>-2028 роки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(далі – Програма) розроблена з метою створення належних умов для здійснення заходів, передбачених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спрямованих на реалізацію державної політики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, а також забезпечення координації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міських, селищних, сільських рад 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у відповідних сферах на території району.</w:t>
      </w:r>
    </w:p>
    <w:p w:rsidR="000125B8" w:rsidRPr="00A647A1" w:rsidRDefault="000125B8" w:rsidP="00A647A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Правовою основою Програми є Конституція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акони України «Про освіту», «Про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», «Про фізичну культуру і спорт»,</w:t>
      </w:r>
      <w:r w:rsidRPr="00B44EAD">
        <w:rPr>
          <w:rFonts w:ascii="Times New Roman" w:hAnsi="Times New Roman" w:cs="Times New Roman"/>
          <w:sz w:val="28"/>
          <w:szCs w:val="28"/>
          <w:lang w:val="uk-UA" w:eastAsia="ru-RU"/>
        </w:rPr>
        <w:t>«Про основні засади молодіжної політики»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місцеві державні адміністрації»,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інші нормативно-правові акти.</w:t>
      </w:r>
    </w:p>
    <w:p w:rsidR="000125B8" w:rsidRPr="00A647A1" w:rsidRDefault="000125B8" w:rsidP="00A647A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Розробником Програми є відділ освіти, охорони здоров’я, культури, молоді та спорту Кропивницької районної військової адміністрації (далі – Відділ).</w:t>
      </w:r>
    </w:p>
    <w:p w:rsidR="000125B8" w:rsidRPr="00A647A1" w:rsidRDefault="000125B8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25B8" w:rsidRPr="00A647A1" w:rsidRDefault="000125B8" w:rsidP="00A647A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Сучасний стан та основні проблеми</w:t>
      </w:r>
    </w:p>
    <w:p w:rsidR="000125B8" w:rsidRPr="00610553" w:rsidRDefault="000125B8" w:rsidP="002220F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Відділ здійснює організаційні, аналітичні та координаційні функції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реалізації державної політики 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у сфер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освіти, охорони здоров’я, культури, молоді та спорту на території району.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аклади освіти, культури та спорту не перебувають у безпосередньому підпорядкуванні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>Кропивницької районної військової адміністрації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, проте Відділ забезпечує взаємодію з територіальними громадами та органі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ацію районних заходів різного формату та спрямування:освітніх конкурсів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учнівських 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навчальних предметів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, культурно-мистецьких подій та фестивалів, спортивних змагань </w:t>
      </w:r>
      <w:r>
        <w:rPr>
          <w:rFonts w:ascii="Times New Roman" w:hAnsi="Times New Roman" w:cs="Times New Roman"/>
          <w:sz w:val="28"/>
          <w:szCs w:val="28"/>
          <w:lang w:val="uk-UA"/>
        </w:rPr>
        <w:t>і заходів з фізичного розвитку та оздоровлення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, молодіжних форумів, тренінгів, інформаційних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25B8" w:rsidRDefault="000125B8" w:rsidP="002220F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великий обсяг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 xml:space="preserve">, ефективне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610553">
        <w:rPr>
          <w:rFonts w:ascii="Times New Roman" w:hAnsi="Times New Roman" w:cs="Times New Roman"/>
          <w:sz w:val="28"/>
          <w:szCs w:val="28"/>
          <w:lang w:val="uk-UA"/>
        </w:rPr>
        <w:t>проведенняускладнюється наступними проблемами:</w:t>
      </w:r>
    </w:p>
    <w:p w:rsidR="000125B8" w:rsidRDefault="000125B8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</w:t>
      </w:r>
      <w:r w:rsidRPr="002220F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бмежені фінансові ресурси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:у державномубюджеті не передбачені кошти </w:t>
      </w:r>
      <w:r w:rsidRPr="002220FC">
        <w:rPr>
          <w:rFonts w:ascii="Times New Roman" w:hAnsi="Times New Roman" w:cs="Times New Roman"/>
          <w:sz w:val="28"/>
          <w:szCs w:val="28"/>
          <w:lang w:val="uk-UA"/>
        </w:rPr>
        <w:t>для закупівлі нагородної продукції (медалей, дипломів, сертифікатів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інше</w:t>
      </w:r>
      <w:r w:rsidRPr="002220FC">
        <w:rPr>
          <w:rFonts w:ascii="Times New Roman" w:hAnsi="Times New Roman" w:cs="Times New Roman"/>
          <w:sz w:val="28"/>
          <w:szCs w:val="28"/>
          <w:lang w:val="uk-UA"/>
        </w:rPr>
        <w:t>), подарунків для учасників, канцелярських та оргтехнічних матеріалів, необхідних для підготовки та проведення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25B8" w:rsidRDefault="000125B8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121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матеріально-технічне забезпечення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сучасних принтерів, витратних матеріалів для друку, </w:t>
      </w:r>
      <w:r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 картриджів та іншої оргтехніки </w:t>
      </w:r>
      <w:r>
        <w:rPr>
          <w:rFonts w:ascii="Times New Roman" w:hAnsi="Times New Roman" w:cs="Times New Roman"/>
          <w:sz w:val="28"/>
          <w:szCs w:val="28"/>
          <w:lang w:val="uk-UA"/>
        </w:rPr>
        <w:t>унеможливлює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документів,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олімпіадних завдань з навчальних предметів,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сертифікатів, програм заходів, інформаційних буклетів та матеріалів для учасників;</w:t>
      </w:r>
    </w:p>
    <w:p w:rsidR="000125B8" w:rsidRDefault="000125B8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A121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інформаційно-аналітичне забезпеченн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я: </w:t>
      </w:r>
      <w:r w:rsidRPr="00CA121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</w:t>
      </w:r>
      <w:r w:rsidRPr="00CA1216">
        <w:rPr>
          <w:rFonts w:ascii="Times New Roman" w:hAnsi="Times New Roman" w:cs="Times New Roman"/>
          <w:sz w:val="28"/>
          <w:szCs w:val="28"/>
          <w:lang w:val="uk-UA"/>
        </w:rPr>
        <w:t xml:space="preserve">рак ресурсів для друку та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розповсюдження інформаційних матеріалів не дозволяє ефективно планувати заходи, вести належний облік та аналіз проведеної роботи;</w:t>
      </w:r>
    </w:p>
    <w:p w:rsidR="000125B8" w:rsidRPr="00043A30" w:rsidRDefault="000125B8" w:rsidP="0050256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43A3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координація діяльності виконавчих органів міських, селищних, сільських рад: о</w:t>
      </w:r>
      <w:r w:rsidRPr="00043A30">
        <w:rPr>
          <w:rFonts w:ascii="Times New Roman" w:hAnsi="Times New Roman" w:cs="Times New Roman"/>
          <w:sz w:val="28"/>
          <w:szCs w:val="28"/>
          <w:lang w:val="uk-UA"/>
        </w:rPr>
        <w:t>бмежені ресурси ускладнюють організацію спільних заходів та підтримку їх високого рівня якості.</w:t>
      </w:r>
    </w:p>
    <w:p w:rsidR="000125B8" w:rsidRPr="00EE277C" w:rsidRDefault="000125B8" w:rsidP="00EE277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77C"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Pr="00EE277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 належної організації та проведення заходів районного рівня необхідне додаткове фінансування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, яке дозволить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забезпечитизакупівлю нагородної продукції, сертифікатів та подарунків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канцелярських матеріалів,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придбання та обслуговування оргтехніки (принтери, заправка картриджів, друк програм та матеріалів)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підвищ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ість 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та проведення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 освіти, культури, молоді та спорту.</w:t>
      </w:r>
    </w:p>
    <w:p w:rsidR="000125B8" w:rsidRPr="00EE277C" w:rsidRDefault="000125B8" w:rsidP="00EE277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цих заходів безпосередньо вплине на ефективність роботи Відділу та забезпечить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 на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високо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277C">
        <w:rPr>
          <w:rFonts w:ascii="Times New Roman" w:hAnsi="Times New Roman" w:cs="Times New Roman"/>
          <w:sz w:val="28"/>
          <w:szCs w:val="28"/>
          <w:lang w:val="uk-UA"/>
        </w:rPr>
        <w:t>, спрямованих на розвиток освіти, культури, молоді та спорту в Кропивницькому районі.</w:t>
      </w:r>
    </w:p>
    <w:p w:rsidR="000125B8" w:rsidRPr="00A647A1" w:rsidRDefault="000125B8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25B8" w:rsidRPr="00CC7309" w:rsidRDefault="000125B8" w:rsidP="00CC730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7309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ІІІ. Мета та завдання Програми</w:t>
      </w:r>
    </w:p>
    <w:p w:rsidR="000125B8" w:rsidRPr="00A647A1" w:rsidRDefault="000125B8" w:rsidP="00CC7309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забезпечення умов для реалізації районних заходів у </w:t>
      </w:r>
      <w:r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освіти, культури, молоді та спорту шляхом фінансової підтримки діяльності Відділу.</w:t>
      </w:r>
    </w:p>
    <w:p w:rsidR="000125B8" w:rsidRPr="00A647A1" w:rsidRDefault="000125B8" w:rsidP="00CC7309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Основні завдання: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організація та проведення заходів районного рівня освітнього, культурного, молодіжного та спортивного спрямування;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координація виконання державних і регіональних програм у відповідних сферах;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формування та подання статистичної та аналітичної інформації;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забезпечення належних умов для функціонування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державної політики в галузі освіти, культури, молоді та спорту.</w:t>
      </w:r>
    </w:p>
    <w:p w:rsidR="000125B8" w:rsidRPr="00A647A1" w:rsidRDefault="000125B8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25B8" w:rsidRPr="00CC7309" w:rsidRDefault="000125B8" w:rsidP="0035215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7309">
        <w:rPr>
          <w:rFonts w:ascii="Times New Roman" w:hAnsi="Times New Roman" w:cs="Times New Roman"/>
          <w:b/>
          <w:bCs/>
          <w:sz w:val="28"/>
          <w:szCs w:val="28"/>
          <w:lang w:val="uk-UA"/>
        </w:rPr>
        <w:t>IV. Основні заходи Програми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4.1. Організаційне забезпечення роботи Відділу, </w:t>
      </w:r>
      <w:r>
        <w:rPr>
          <w:rFonts w:ascii="Times New Roman" w:hAnsi="Times New Roman" w:cs="Times New Roman"/>
          <w:sz w:val="28"/>
          <w:szCs w:val="28"/>
          <w:lang w:val="uk-UA"/>
        </w:rPr>
        <w:t>яке передбачає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25B8" w:rsidRPr="00284BA6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BA6">
        <w:rPr>
          <w:rFonts w:ascii="Times New Roman" w:hAnsi="Times New Roman" w:cs="Times New Roman"/>
          <w:sz w:val="28"/>
          <w:szCs w:val="28"/>
          <w:lang w:val="uk-UA"/>
        </w:rPr>
        <w:t>– забезпечення технічними засобами, канцтоварами, комп’ютерною технікою;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BA6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284BA6">
        <w:rPr>
          <w:rFonts w:ascii="Times New Roman" w:hAnsi="Times New Roman" w:cs="Times New Roman"/>
          <w:sz w:val="28"/>
          <w:szCs w:val="28"/>
          <w:lang w:val="uk-UA"/>
        </w:rPr>
        <w:t>абезпечення канцелярськими матеріалами та інформаційними ресурсами для підготовки та проведення заходів.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4.2. Забезпечення реалізації заходів районного рівня:</w:t>
      </w:r>
    </w:p>
    <w:p w:rsidR="000125B8" w:rsidRDefault="000125B8" w:rsidP="002B42F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63C8B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освітніх конкурсів, олімпіад, семінарів з належним забезпеченням усіх учасників нагородами та матеріалами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25B8" w:rsidRPr="002B42F1" w:rsidRDefault="000125B8" w:rsidP="002B42F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B42F1">
        <w:rPr>
          <w:rFonts w:ascii="Times New Roman" w:hAnsi="Times New Roman" w:cs="Times New Roman"/>
          <w:sz w:val="28"/>
          <w:szCs w:val="28"/>
          <w:lang w:val="uk-UA"/>
        </w:rPr>
        <w:t>роведення культурно-мистецьких заходів, фестивалів та виставок із забезпеченням відповідного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25B8" w:rsidRDefault="000125B8" w:rsidP="002B42F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2B42F1">
        <w:rPr>
          <w:rFonts w:ascii="Times New Roman" w:hAnsi="Times New Roman" w:cs="Times New Roman"/>
          <w:sz w:val="28"/>
          <w:szCs w:val="28"/>
          <w:lang w:val="uk-UA"/>
        </w:rPr>
        <w:t>рганізація молодіжних форумів, тренінгів та інформаційних заходів, забезпечення інформаційними матеріалами, сертифікатами та подарунками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25B8" w:rsidRDefault="000125B8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B42F1">
        <w:rPr>
          <w:rFonts w:ascii="Times New Roman" w:hAnsi="Times New Roman" w:cs="Times New Roman"/>
          <w:sz w:val="28"/>
          <w:szCs w:val="28"/>
          <w:lang w:val="uk-UA"/>
        </w:rPr>
        <w:t>роведення спортивних змагань та заходів з фізичного розвитку і оздоровлення, забезпечення належного обладнання, нагородної продукції.</w:t>
      </w:r>
    </w:p>
    <w:p w:rsidR="000125B8" w:rsidRDefault="000125B8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4.3. Координація та підтримка територіальних громад району:</w:t>
      </w:r>
    </w:p>
    <w:p w:rsidR="000125B8" w:rsidRDefault="000125B8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сприяння територіальним громадам у проведенні спільних заходів, забезпечення їх методичною, організаційною підтримкою;</w:t>
      </w:r>
    </w:p>
    <w:p w:rsidR="000125B8" w:rsidRDefault="000125B8" w:rsidP="000D59D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та подання статистичної, аналітичної та інформаційної документації про проведені заходи.</w:t>
      </w:r>
    </w:p>
    <w:p w:rsidR="000125B8" w:rsidRPr="000D59DB" w:rsidRDefault="000125B8" w:rsidP="001A75B4">
      <w:pPr>
        <w:pStyle w:val="NoSpacing"/>
        <w:spacing w:line="12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25B8" w:rsidRPr="00C03AE1" w:rsidRDefault="000125B8" w:rsidP="00C03AE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A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 виконання Програми та о</w:t>
      </w:r>
      <w:r w:rsidRPr="00C03AE1">
        <w:rPr>
          <w:rFonts w:ascii="Times New Roman" w:hAnsi="Times New Roman" w:cs="Times New Roman"/>
          <w:b/>
          <w:bCs/>
          <w:sz w:val="28"/>
          <w:szCs w:val="28"/>
          <w:lang w:val="uk-UA"/>
        </w:rPr>
        <w:t>чікувані результати</w:t>
      </w:r>
    </w:p>
    <w:p w:rsidR="000125B8" w:rsidRDefault="000125B8" w:rsidP="0079094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Строк виконання Програми: 2026-2028 роки.</w:t>
      </w:r>
    </w:p>
    <w:p w:rsidR="000125B8" w:rsidRPr="00A647A1" w:rsidRDefault="000125B8" w:rsidP="0079094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Реалізація Програми забезпечить: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освітніх, культурних, спортивних та молодіжних заходів;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 xml:space="preserve">– підвищення рівня координації між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виконавчими органами міських, селищних, сільських рад</w:t>
      </w:r>
      <w:r w:rsidRPr="00A647A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25B8" w:rsidRPr="00A647A1" w:rsidRDefault="000125B8" w:rsidP="00A647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7A1">
        <w:rPr>
          <w:rFonts w:ascii="Times New Roman" w:hAnsi="Times New Roman" w:cs="Times New Roman"/>
          <w:sz w:val="28"/>
          <w:szCs w:val="28"/>
          <w:lang w:val="uk-UA"/>
        </w:rPr>
        <w:t>– створення належних умов для виконання Відділом своїх функцій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25B8" w:rsidRDefault="000125B8" w:rsidP="001A75B4">
      <w:pPr>
        <w:pStyle w:val="NoSpacing"/>
        <w:spacing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25B8" w:rsidRDefault="000125B8" w:rsidP="000C359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Фінансове забезпечення </w:t>
      </w:r>
    </w:p>
    <w:p w:rsidR="000125B8" w:rsidRDefault="000125B8" w:rsidP="002E09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928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здійснюватиметься за рахунок районного бюджету,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бюджетів сільських, селищних та міських територіальних громад району,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 а також інших джерел, не заборонених законодавством України. </w:t>
      </w:r>
    </w:p>
    <w:p w:rsidR="000125B8" w:rsidRDefault="000125B8" w:rsidP="002E09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928">
        <w:rPr>
          <w:rFonts w:ascii="Times New Roman" w:hAnsi="Times New Roman" w:cs="Times New Roman"/>
          <w:sz w:val="28"/>
          <w:szCs w:val="28"/>
          <w:lang w:val="uk-UA"/>
        </w:rPr>
        <w:t>Виділення коштів на фінансування заходів Програми здійснюватиметься за окремим зверненням та розрахунком витрат на поточне утримання Відділу, зміцнення матеріально-технічної бази, організацію та проведення освітніх, культурно-мистецьких, молодіжних і спортивних заходів та інших заходів, передбачених Програмою (додат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0125B8" w:rsidRPr="002E0928" w:rsidRDefault="000125B8" w:rsidP="002E09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Розпорядником коштів на фінансування заходів Програми визначити Кропивницьку районну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державну (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>військову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E092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адміністрацію Кіровоградської області. Фінансове забезпечення здійснюється відповідно до норм чинного законодавства України та в межах затверджених бюджетних призначень.</w:t>
      </w:r>
    </w:p>
    <w:p w:rsidR="000125B8" w:rsidRDefault="000125B8" w:rsidP="001A75B4">
      <w:pPr>
        <w:pStyle w:val="NoSpacing"/>
        <w:spacing w:line="12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25B8" w:rsidRPr="000C3595" w:rsidRDefault="000125B8" w:rsidP="002E09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595">
        <w:rPr>
          <w:rFonts w:ascii="Times New Roman" w:hAnsi="Times New Roman" w:cs="Times New Roman"/>
          <w:b/>
          <w:bCs/>
          <w:sz w:val="28"/>
          <w:szCs w:val="28"/>
          <w:lang w:val="uk-UA"/>
        </w:rPr>
        <w:t>VI. Координація та контроль</w:t>
      </w:r>
    </w:p>
    <w:p w:rsidR="000125B8" w:rsidRPr="008063A3" w:rsidRDefault="000125B8" w:rsidP="008063A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3A3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 Відділ, координацію його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Кропивницька 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>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адержавна (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>військов</w:t>
      </w:r>
      <w:r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063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125B8" w:rsidRDefault="000125B8" w:rsidP="008063A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освіти, охорони здоров’я, культури, молоді та спорту Кропивницької районної військової адміністрації щорічно до 01 квітня року, наступного за звітним, інформує Кропивницьку районну раду про стан виконання Програми.</w:t>
      </w:r>
    </w:p>
    <w:p w:rsidR="000125B8" w:rsidRPr="001A75B4" w:rsidRDefault="000125B8" w:rsidP="001A75B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63A3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0125B8" w:rsidRPr="001A75B4" w:rsidSect="00945FA4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5B8" w:rsidRDefault="000125B8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125B8" w:rsidRDefault="000125B8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5B8" w:rsidRDefault="000125B8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125B8" w:rsidRDefault="000125B8" w:rsidP="00945FA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8" w:rsidRPr="00945FA4" w:rsidRDefault="000125B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45FA4">
      <w:rPr>
        <w:rFonts w:ascii="Times New Roman" w:hAnsi="Times New Roman" w:cs="Times New Roman"/>
        <w:sz w:val="28"/>
        <w:szCs w:val="28"/>
      </w:rPr>
      <w:fldChar w:fldCharType="begin"/>
    </w:r>
    <w:r w:rsidRPr="00945FA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45FA4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3</w:t>
    </w:r>
    <w:r w:rsidRPr="00945FA4">
      <w:rPr>
        <w:rFonts w:ascii="Times New Roman" w:hAnsi="Times New Roman" w:cs="Times New Roman"/>
        <w:sz w:val="28"/>
        <w:szCs w:val="28"/>
      </w:rPr>
      <w:fldChar w:fldCharType="end"/>
    </w:r>
  </w:p>
  <w:p w:rsidR="000125B8" w:rsidRDefault="000125B8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0D27529A"/>
    <w:multiLevelType w:val="multilevel"/>
    <w:tmpl w:val="5C3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5E20BE2"/>
    <w:multiLevelType w:val="multilevel"/>
    <w:tmpl w:val="302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73B94"/>
    <w:multiLevelType w:val="multilevel"/>
    <w:tmpl w:val="D630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EA34AF"/>
    <w:multiLevelType w:val="multilevel"/>
    <w:tmpl w:val="9C5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6B744C8"/>
    <w:multiLevelType w:val="hybridMultilevel"/>
    <w:tmpl w:val="E7347BB8"/>
    <w:lvl w:ilvl="0" w:tplc="4A2CD2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3817823"/>
    <w:multiLevelType w:val="multilevel"/>
    <w:tmpl w:val="5FA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9"/>
  </w:num>
  <w:num w:numId="24">
    <w:abstractNumId w:val="11"/>
  </w:num>
  <w:num w:numId="25">
    <w:abstractNumId w:val="14"/>
  </w:num>
  <w:num w:numId="26">
    <w:abstractNumId w:val="1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730"/>
    <w:rsid w:val="000125B8"/>
    <w:rsid w:val="00034616"/>
    <w:rsid w:val="00043A30"/>
    <w:rsid w:val="0006063C"/>
    <w:rsid w:val="000A67B8"/>
    <w:rsid w:val="000C3595"/>
    <w:rsid w:val="000D59DB"/>
    <w:rsid w:val="001229AE"/>
    <w:rsid w:val="0014217E"/>
    <w:rsid w:val="00143E55"/>
    <w:rsid w:val="0015074B"/>
    <w:rsid w:val="00150D8C"/>
    <w:rsid w:val="001A75B4"/>
    <w:rsid w:val="002220FC"/>
    <w:rsid w:val="00222672"/>
    <w:rsid w:val="00266A64"/>
    <w:rsid w:val="00284BA6"/>
    <w:rsid w:val="0029639D"/>
    <w:rsid w:val="002B42F1"/>
    <w:rsid w:val="002E0928"/>
    <w:rsid w:val="0030502B"/>
    <w:rsid w:val="00326F90"/>
    <w:rsid w:val="00346B23"/>
    <w:rsid w:val="00347496"/>
    <w:rsid w:val="00347A56"/>
    <w:rsid w:val="00352158"/>
    <w:rsid w:val="00352B59"/>
    <w:rsid w:val="003A04E7"/>
    <w:rsid w:val="003B5C67"/>
    <w:rsid w:val="003D0D62"/>
    <w:rsid w:val="003F4CFB"/>
    <w:rsid w:val="00464579"/>
    <w:rsid w:val="004C6B3E"/>
    <w:rsid w:val="004D1839"/>
    <w:rsid w:val="0050256E"/>
    <w:rsid w:val="00557CEE"/>
    <w:rsid w:val="005D109E"/>
    <w:rsid w:val="00610553"/>
    <w:rsid w:val="00631930"/>
    <w:rsid w:val="006C4269"/>
    <w:rsid w:val="006F670C"/>
    <w:rsid w:val="00701201"/>
    <w:rsid w:val="0070446D"/>
    <w:rsid w:val="00721379"/>
    <w:rsid w:val="00783D15"/>
    <w:rsid w:val="0079094F"/>
    <w:rsid w:val="007F582E"/>
    <w:rsid w:val="008063A3"/>
    <w:rsid w:val="008564BD"/>
    <w:rsid w:val="00945FA4"/>
    <w:rsid w:val="00963C8B"/>
    <w:rsid w:val="009716FF"/>
    <w:rsid w:val="00994976"/>
    <w:rsid w:val="00A647A1"/>
    <w:rsid w:val="00AA1D8D"/>
    <w:rsid w:val="00AA2A1F"/>
    <w:rsid w:val="00B44EAD"/>
    <w:rsid w:val="00B47730"/>
    <w:rsid w:val="00B62FD0"/>
    <w:rsid w:val="00B95CE7"/>
    <w:rsid w:val="00C03AE1"/>
    <w:rsid w:val="00C435ED"/>
    <w:rsid w:val="00C452B2"/>
    <w:rsid w:val="00C85CBB"/>
    <w:rsid w:val="00CA0E6A"/>
    <w:rsid w:val="00CA1216"/>
    <w:rsid w:val="00CB0664"/>
    <w:rsid w:val="00CB337A"/>
    <w:rsid w:val="00CC7309"/>
    <w:rsid w:val="00D672F3"/>
    <w:rsid w:val="00E1107C"/>
    <w:rsid w:val="00E126C7"/>
    <w:rsid w:val="00ED4F6C"/>
    <w:rsid w:val="00EE277C"/>
    <w:rsid w:val="00F00A33"/>
    <w:rsid w:val="00F1701C"/>
    <w:rsid w:val="00F267F8"/>
    <w:rsid w:val="00F76AFD"/>
    <w:rsid w:val="00F80D28"/>
    <w:rsid w:val="00FC693F"/>
    <w:rsid w:val="00FF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  <w:rPr>
      <w:rFonts w:cs="Cambri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 w:cs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 w:cs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 w:cs="Calibri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 w:cs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 w:cs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 w:cs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 w:cs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93F"/>
    <w:rPr>
      <w:rFonts w:ascii="Calibri" w:eastAsia="MS Gothic" w:hAnsi="Calibri" w:cs="Calibr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C693F"/>
    <w:rPr>
      <w:rFonts w:ascii="Calibri" w:eastAsia="MS Gothic" w:hAnsi="Calibri" w:cs="Calibr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C693F"/>
    <w:rPr>
      <w:rFonts w:ascii="Calibri" w:eastAsia="MS Gothic" w:hAnsi="Calibri" w:cs="Calibr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693F"/>
    <w:rPr>
      <w:rFonts w:ascii="Calibri" w:eastAsia="MS Gothic" w:hAnsi="Calibri" w:cs="Calibr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693F"/>
    <w:rPr>
      <w:rFonts w:ascii="Calibri" w:eastAsia="MS Gothic" w:hAnsi="Calibri" w:cs="Calibri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693F"/>
    <w:rPr>
      <w:rFonts w:ascii="Calibri" w:eastAsia="MS Gothic" w:hAnsi="Calibri" w:cs="Calibr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C693F"/>
    <w:rPr>
      <w:rFonts w:ascii="Calibri" w:eastAsia="MS Gothic" w:hAnsi="Calibri" w:cs="Calibr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693F"/>
    <w:rPr>
      <w:rFonts w:ascii="Calibri" w:eastAsia="MS Gothic" w:hAnsi="Calibri" w:cs="Calibri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C693F"/>
    <w:rPr>
      <w:rFonts w:ascii="Calibri" w:eastAsia="MS Gothic" w:hAnsi="Calibri" w:cs="Calibri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NoSpacing">
    <w:name w:val="No Spacing"/>
    <w:uiPriority w:val="99"/>
    <w:qFormat/>
    <w:rsid w:val="00FC693F"/>
    <w:rPr>
      <w:rFonts w:cs="Cambria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C693F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C693F"/>
    <w:rPr>
      <w:rFonts w:ascii="Calibri" w:eastAsia="MS Gothic" w:hAnsi="Calibri" w:cs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693F"/>
    <w:pPr>
      <w:numPr>
        <w:ilvl w:val="1"/>
      </w:numPr>
    </w:pPr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693F"/>
    <w:rPr>
      <w:rFonts w:ascii="Calibri" w:eastAsia="MS Gothic" w:hAnsi="Calibri" w:cs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FC693F"/>
    <w:pPr>
      <w:ind w:left="720"/>
    </w:pPr>
  </w:style>
  <w:style w:type="paragraph" w:styleId="BodyText">
    <w:name w:val="Body Text"/>
    <w:basedOn w:val="Normal"/>
    <w:link w:val="BodyTextChar"/>
    <w:uiPriority w:val="99"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1D8D"/>
  </w:style>
  <w:style w:type="paragraph" w:styleId="BodyText2">
    <w:name w:val="Body Text 2"/>
    <w:basedOn w:val="Normal"/>
    <w:link w:val="BodyText2Char"/>
    <w:uiPriority w:val="99"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1D8D"/>
  </w:style>
  <w:style w:type="paragraph" w:styleId="BodyText3">
    <w:name w:val="Body Text 3"/>
    <w:basedOn w:val="Normal"/>
    <w:link w:val="BodyText3Char"/>
    <w:uiPriority w:val="99"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A1D8D"/>
    <w:rPr>
      <w:sz w:val="16"/>
      <w:szCs w:val="16"/>
    </w:rPr>
  </w:style>
  <w:style w:type="paragraph" w:styleId="List">
    <w:name w:val="List"/>
    <w:basedOn w:val="Normal"/>
    <w:uiPriority w:val="99"/>
    <w:rsid w:val="00AA1D8D"/>
    <w:pPr>
      <w:ind w:left="360" w:hanging="360"/>
    </w:pPr>
  </w:style>
  <w:style w:type="paragraph" w:styleId="List2">
    <w:name w:val="List 2"/>
    <w:basedOn w:val="Normal"/>
    <w:uiPriority w:val="99"/>
    <w:rsid w:val="00326F90"/>
    <w:pPr>
      <w:ind w:left="720" w:hanging="360"/>
    </w:pPr>
  </w:style>
  <w:style w:type="paragraph" w:styleId="List3">
    <w:name w:val="List 3"/>
    <w:basedOn w:val="Normal"/>
    <w:uiPriority w:val="99"/>
    <w:rsid w:val="00326F90"/>
    <w:pPr>
      <w:ind w:left="1080" w:hanging="360"/>
    </w:pPr>
  </w:style>
  <w:style w:type="paragraph" w:styleId="ListBullet">
    <w:name w:val="List Bullet"/>
    <w:basedOn w:val="Normal"/>
    <w:uiPriority w:val="99"/>
    <w:rsid w:val="00326F90"/>
    <w:pPr>
      <w:numPr>
        <w:numId w:val="7"/>
      </w:numPr>
    </w:pPr>
  </w:style>
  <w:style w:type="paragraph" w:styleId="ListBullet2">
    <w:name w:val="List Bullet 2"/>
    <w:basedOn w:val="Normal"/>
    <w:uiPriority w:val="99"/>
    <w:rsid w:val="00326F90"/>
    <w:pPr>
      <w:numPr>
        <w:numId w:val="8"/>
      </w:numPr>
    </w:pPr>
  </w:style>
  <w:style w:type="paragraph" w:styleId="ListBullet3">
    <w:name w:val="List Bullet 3"/>
    <w:basedOn w:val="Normal"/>
    <w:uiPriority w:val="99"/>
    <w:rsid w:val="00326F90"/>
    <w:pPr>
      <w:numPr>
        <w:numId w:val="9"/>
      </w:numPr>
    </w:pPr>
  </w:style>
  <w:style w:type="paragraph" w:styleId="ListNumber">
    <w:name w:val="List Number"/>
    <w:basedOn w:val="Normal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styleId="ListNumber2">
    <w:name w:val="List Number 2"/>
    <w:basedOn w:val="Normal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</w:pPr>
  </w:style>
  <w:style w:type="paragraph" w:styleId="ListNumber3">
    <w:name w:val="List Number 3"/>
    <w:basedOn w:val="Normal"/>
    <w:uiPriority w:val="99"/>
    <w:rsid w:val="0029639D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ListContinue">
    <w:name w:val="List Continue"/>
    <w:basedOn w:val="Normal"/>
    <w:uiPriority w:val="99"/>
    <w:rsid w:val="0029639D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29639D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29639D"/>
    <w:pPr>
      <w:spacing w:after="120"/>
      <w:ind w:left="1080"/>
    </w:pPr>
  </w:style>
  <w:style w:type="paragraph" w:styleId="MacroText">
    <w:name w:val="macro"/>
    <w:link w:val="MacroTextChar"/>
    <w:uiPriority w:val="99"/>
    <w:semiHidden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cs="Courier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29639D"/>
    <w:rPr>
      <w:rFonts w:ascii="Courier" w:hAnsi="Courier" w:cs="Courier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FC69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C693F"/>
    <w:rPr>
      <w:i/>
      <w:iCs/>
      <w:color w:val="000000"/>
    </w:rPr>
  </w:style>
  <w:style w:type="paragraph" w:styleId="Caption">
    <w:name w:val="caption"/>
    <w:basedOn w:val="Normal"/>
    <w:next w:val="Normal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FC693F"/>
    <w:rPr>
      <w:b/>
      <w:bCs/>
    </w:rPr>
  </w:style>
  <w:style w:type="character" w:styleId="Emphasis">
    <w:name w:val="Emphasis"/>
    <w:basedOn w:val="DefaultParagraphFont"/>
    <w:uiPriority w:val="99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C693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C693F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C69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C693F"/>
    <w:pPr>
      <w:outlineLvl w:val="9"/>
    </w:pPr>
  </w:style>
  <w:style w:type="table" w:styleId="TableGrid">
    <w:name w:val="Table Grid"/>
    <w:basedOn w:val="TableNormal"/>
    <w:uiPriority w:val="99"/>
    <w:rsid w:val="00FC693F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FC693F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FC693F"/>
    <w:rPr>
      <w:rFonts w:cs="Cambria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FC693F"/>
    <w:rPr>
      <w:rFonts w:cs="Cambria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FC693F"/>
    <w:rPr>
      <w:rFonts w:cs="Cambria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FC693F"/>
    <w:rPr>
      <w:rFonts w:cs="Cambria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FC693F"/>
    <w:rPr>
      <w:rFonts w:cs="Cambria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FC693F"/>
    <w:rPr>
      <w:rFonts w:cs="Cambria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99"/>
    <w:rsid w:val="00FC693F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FC693F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c" w:hAnsi="Calibri" w:cs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Calibri"/>
        <w:b/>
        <w:bCs/>
      </w:rPr>
    </w:tblStylePr>
    <w:tblStylePr w:type="lastCol">
      <w:rPr>
        <w:rFonts w:ascii="Calibri" w:eastAsia="MS Gothic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CB0664"/>
    <w:rPr>
      <w:rFonts w:ascii="Calibri" w:eastAsia="MS Gothic" w:hAnsi="Calibri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CB0664"/>
    <w:rPr>
      <w:rFonts w:cs="Cambria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CB0664"/>
    <w:rPr>
      <w:rFonts w:cs="Cambria"/>
      <w:color w:val="FFFFFF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sid w:val="00CB0664"/>
    <w:rPr>
      <w:rFonts w:cs="Cambria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NormalWeb">
    <w:name w:val="Normal (Web)"/>
    <w:basedOn w:val="Normal"/>
    <w:uiPriority w:val="99"/>
    <w:semiHidden/>
    <w:rsid w:val="00346B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1013</Words>
  <Characters>5777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python-docx</dc:creator>
  <cp:keywords/>
  <dc:description>generated by python-docx</dc:description>
  <cp:lastModifiedBy>PC-user</cp:lastModifiedBy>
  <cp:revision>2</cp:revision>
  <cp:lastPrinted>2025-11-20T09:44:00Z</cp:lastPrinted>
  <dcterms:created xsi:type="dcterms:W3CDTF">2025-11-24T07:54:00Z</dcterms:created>
  <dcterms:modified xsi:type="dcterms:W3CDTF">2025-11-24T07:54:00Z</dcterms:modified>
</cp:coreProperties>
</file>