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291B" w:rsidRDefault="009F291B" w:rsidP="009B14AE">
      <w:pPr>
        <w:jc w:val="center"/>
        <w:rPr>
          <w:rFonts w:ascii="Times New Roman" w:hAnsi="Times New Roman" w:cs="Times New Roman"/>
          <w:b/>
          <w:bCs/>
          <w:sz w:val="28"/>
          <w:szCs w:val="28"/>
          <w:lang w:val="uk-UA" w:eastAsia="ru-RU"/>
        </w:rPr>
      </w:pPr>
      <w:r>
        <w:rPr>
          <w:rFonts w:ascii="Times New Roman" w:hAnsi="Times New Roman" w:cs="Times New Roman"/>
          <w:b/>
          <w:bCs/>
          <w:sz w:val="28"/>
          <w:szCs w:val="28"/>
          <w:lang w:val="uk-UA" w:eastAsia="ru-RU"/>
        </w:rPr>
        <w:t>ЗВІТ ГЕНЕРАЛЬНОГО ДИРЕКТОРА</w:t>
      </w:r>
    </w:p>
    <w:p w:rsidR="009F291B" w:rsidRDefault="009F291B" w:rsidP="009B14AE">
      <w:pPr>
        <w:jc w:val="center"/>
        <w:rPr>
          <w:rFonts w:ascii="Times New Roman" w:hAnsi="Times New Roman" w:cs="Times New Roman"/>
          <w:b/>
          <w:bCs/>
          <w:sz w:val="28"/>
          <w:szCs w:val="28"/>
          <w:lang w:val="uk-UA" w:eastAsia="ru-RU"/>
        </w:rPr>
      </w:pPr>
      <w:r>
        <w:rPr>
          <w:rFonts w:ascii="Times New Roman" w:hAnsi="Times New Roman" w:cs="Times New Roman"/>
          <w:b/>
          <w:bCs/>
          <w:sz w:val="28"/>
          <w:szCs w:val="28"/>
          <w:lang w:val="uk-UA" w:eastAsia="ru-RU"/>
        </w:rPr>
        <w:t>КНП КРОПИВНИЦЬКОЇ РАЙОННОЇ РАДИ</w:t>
      </w:r>
    </w:p>
    <w:p w:rsidR="009F291B" w:rsidRDefault="009F291B" w:rsidP="009B14AE">
      <w:pPr>
        <w:jc w:val="center"/>
        <w:rPr>
          <w:rFonts w:ascii="Times New Roman" w:hAnsi="Times New Roman" w:cs="Times New Roman"/>
          <w:b/>
          <w:bCs/>
          <w:sz w:val="28"/>
          <w:szCs w:val="28"/>
          <w:lang w:val="uk-UA" w:eastAsia="ru-RU"/>
        </w:rPr>
      </w:pPr>
      <w:r>
        <w:rPr>
          <w:rFonts w:ascii="Times New Roman" w:hAnsi="Times New Roman" w:cs="Times New Roman"/>
          <w:b/>
          <w:bCs/>
          <w:sz w:val="28"/>
          <w:szCs w:val="28"/>
          <w:lang w:val="uk-UA" w:eastAsia="ru-RU"/>
        </w:rPr>
        <w:t>«КРОПИВНИЦЬКА ЦЕНТРАЛЬНА РАЙОННА ЛІКАРНЯ»</w:t>
      </w:r>
    </w:p>
    <w:p w:rsidR="009F291B" w:rsidRDefault="009F291B" w:rsidP="009B14AE">
      <w:pPr>
        <w:jc w:val="center"/>
        <w:rPr>
          <w:rFonts w:ascii="Times New Roman" w:hAnsi="Times New Roman" w:cs="Times New Roman"/>
          <w:b/>
          <w:bCs/>
          <w:sz w:val="28"/>
          <w:szCs w:val="28"/>
          <w:lang w:val="uk-UA" w:eastAsia="ru-RU"/>
        </w:rPr>
      </w:pPr>
      <w:r>
        <w:rPr>
          <w:rFonts w:ascii="Times New Roman" w:hAnsi="Times New Roman" w:cs="Times New Roman"/>
          <w:b/>
          <w:bCs/>
          <w:sz w:val="28"/>
          <w:szCs w:val="28"/>
          <w:lang w:val="uk-UA" w:eastAsia="ru-RU"/>
        </w:rPr>
        <w:t>ЗА ІІ ПІВРІЧЧЯ 2023 року</w:t>
      </w:r>
    </w:p>
    <w:p w:rsidR="009F291B" w:rsidRDefault="009F291B" w:rsidP="009B14AE">
      <w:pPr>
        <w:ind w:firstLine="708"/>
        <w:jc w:val="both"/>
        <w:rPr>
          <w:rFonts w:ascii="Times New Roman" w:hAnsi="Times New Roman" w:cs="Times New Roman"/>
          <w:b/>
          <w:bCs/>
          <w:sz w:val="28"/>
          <w:szCs w:val="28"/>
          <w:lang w:val="uk-UA" w:eastAsia="ru-RU"/>
        </w:rPr>
      </w:pPr>
    </w:p>
    <w:p w:rsidR="009F291B" w:rsidRDefault="009F291B" w:rsidP="009B14AE">
      <w:pPr>
        <w:ind w:firstLine="708"/>
        <w:jc w:val="both"/>
        <w:rPr>
          <w:rFonts w:ascii="Times New Roman" w:hAnsi="Times New Roman" w:cs="Times New Roman"/>
          <w:sz w:val="28"/>
          <w:szCs w:val="28"/>
          <w:lang w:val="uk-UA"/>
        </w:rPr>
      </w:pPr>
      <w:r w:rsidRPr="00500A56">
        <w:rPr>
          <w:rFonts w:ascii="Times New Roman" w:hAnsi="Times New Roman" w:cs="Times New Roman"/>
          <w:b/>
          <w:bCs/>
          <w:sz w:val="28"/>
          <w:szCs w:val="28"/>
          <w:lang w:val="uk-UA" w:eastAsia="ru-RU"/>
        </w:rPr>
        <w:t>1. Мета</w:t>
      </w:r>
      <w:r>
        <w:rPr>
          <w:rFonts w:ascii="Times New Roman" w:hAnsi="Times New Roman" w:cs="Times New Roman"/>
          <w:b/>
          <w:bCs/>
          <w:sz w:val="28"/>
          <w:szCs w:val="28"/>
          <w:lang w:val="uk-UA" w:eastAsia="ru-RU"/>
        </w:rPr>
        <w:t xml:space="preserve"> </w:t>
      </w:r>
      <w:r w:rsidRPr="00500A56">
        <w:rPr>
          <w:rFonts w:ascii="Times New Roman" w:hAnsi="Times New Roman" w:cs="Times New Roman"/>
          <w:b/>
          <w:bCs/>
          <w:sz w:val="28"/>
          <w:szCs w:val="28"/>
          <w:lang w:val="uk-UA" w:eastAsia="ru-RU"/>
        </w:rPr>
        <w:t>та</w:t>
      </w:r>
      <w:r>
        <w:rPr>
          <w:rFonts w:ascii="Times New Roman" w:hAnsi="Times New Roman" w:cs="Times New Roman"/>
          <w:b/>
          <w:bCs/>
          <w:sz w:val="28"/>
          <w:szCs w:val="28"/>
          <w:lang w:val="uk-UA" w:eastAsia="ru-RU"/>
        </w:rPr>
        <w:t xml:space="preserve"> </w:t>
      </w:r>
      <w:r w:rsidRPr="00500A56">
        <w:rPr>
          <w:rFonts w:ascii="Times New Roman" w:hAnsi="Times New Roman" w:cs="Times New Roman"/>
          <w:b/>
          <w:bCs/>
          <w:sz w:val="28"/>
          <w:szCs w:val="28"/>
          <w:lang w:val="uk-UA" w:eastAsia="ru-RU"/>
        </w:rPr>
        <w:t>пріоритетні</w:t>
      </w:r>
      <w:r>
        <w:rPr>
          <w:rFonts w:ascii="Times New Roman" w:hAnsi="Times New Roman" w:cs="Times New Roman"/>
          <w:b/>
          <w:bCs/>
          <w:sz w:val="28"/>
          <w:szCs w:val="28"/>
          <w:lang w:val="uk-UA" w:eastAsia="ru-RU"/>
        </w:rPr>
        <w:t xml:space="preserve"> </w:t>
      </w:r>
      <w:r w:rsidRPr="00500A56">
        <w:rPr>
          <w:rFonts w:ascii="Times New Roman" w:hAnsi="Times New Roman" w:cs="Times New Roman"/>
          <w:b/>
          <w:bCs/>
          <w:sz w:val="28"/>
          <w:szCs w:val="28"/>
          <w:lang w:val="uk-UA" w:eastAsia="ru-RU"/>
        </w:rPr>
        <w:t>напрямки</w:t>
      </w:r>
      <w:r>
        <w:rPr>
          <w:rFonts w:ascii="Times New Roman" w:hAnsi="Times New Roman" w:cs="Times New Roman"/>
          <w:b/>
          <w:bCs/>
          <w:sz w:val="28"/>
          <w:szCs w:val="28"/>
          <w:lang w:val="uk-UA" w:eastAsia="ru-RU"/>
        </w:rPr>
        <w:t xml:space="preserve"> </w:t>
      </w:r>
      <w:r w:rsidRPr="00500A56">
        <w:rPr>
          <w:rFonts w:ascii="Times New Roman" w:hAnsi="Times New Roman" w:cs="Times New Roman"/>
          <w:b/>
          <w:bCs/>
          <w:sz w:val="28"/>
          <w:szCs w:val="28"/>
          <w:lang w:val="uk-UA" w:eastAsia="ru-RU"/>
        </w:rPr>
        <w:t>роботи</w:t>
      </w:r>
      <w:r>
        <w:rPr>
          <w:rFonts w:ascii="Times New Roman" w:hAnsi="Times New Roman" w:cs="Times New Roman"/>
          <w:b/>
          <w:bCs/>
          <w:sz w:val="28"/>
          <w:szCs w:val="28"/>
          <w:lang w:val="uk-UA" w:eastAsia="ru-RU"/>
        </w:rPr>
        <w:t>.</w:t>
      </w:r>
    </w:p>
    <w:p w:rsidR="009F291B" w:rsidRDefault="009F291B" w:rsidP="00997707">
      <w:pPr>
        <w:ind w:firstLine="708"/>
        <w:jc w:val="both"/>
        <w:rPr>
          <w:rFonts w:ascii="Times New Roman" w:hAnsi="Times New Roman" w:cs="Times New Roman"/>
          <w:sz w:val="28"/>
          <w:szCs w:val="28"/>
          <w:lang w:val="uk-UA"/>
        </w:rPr>
      </w:pPr>
      <w:r w:rsidRPr="00500A56">
        <w:rPr>
          <w:rFonts w:ascii="Times New Roman" w:hAnsi="Times New Roman" w:cs="Times New Roman"/>
          <w:sz w:val="28"/>
          <w:szCs w:val="28"/>
          <w:lang w:val="uk-UA"/>
        </w:rPr>
        <w:t>Комунальне</w:t>
      </w:r>
      <w:r>
        <w:rPr>
          <w:rFonts w:ascii="Times New Roman" w:hAnsi="Times New Roman" w:cs="Times New Roman"/>
          <w:sz w:val="28"/>
          <w:szCs w:val="28"/>
          <w:lang w:val="uk-UA"/>
        </w:rPr>
        <w:t xml:space="preserve"> </w:t>
      </w:r>
      <w:r w:rsidRPr="00500A56">
        <w:rPr>
          <w:rFonts w:ascii="Times New Roman" w:hAnsi="Times New Roman" w:cs="Times New Roman"/>
          <w:sz w:val="28"/>
          <w:szCs w:val="28"/>
          <w:lang w:val="uk-UA"/>
        </w:rPr>
        <w:t>некомерційне</w:t>
      </w:r>
      <w:r>
        <w:rPr>
          <w:rFonts w:ascii="Times New Roman" w:hAnsi="Times New Roman" w:cs="Times New Roman"/>
          <w:sz w:val="28"/>
          <w:szCs w:val="28"/>
          <w:lang w:val="uk-UA"/>
        </w:rPr>
        <w:t xml:space="preserve"> </w:t>
      </w:r>
      <w:r w:rsidRPr="00500A56">
        <w:rPr>
          <w:rFonts w:ascii="Times New Roman" w:hAnsi="Times New Roman" w:cs="Times New Roman"/>
          <w:sz w:val="28"/>
          <w:szCs w:val="28"/>
          <w:lang w:val="uk-UA"/>
        </w:rPr>
        <w:t>підприємство</w:t>
      </w:r>
      <w:r>
        <w:rPr>
          <w:rFonts w:ascii="Times New Roman" w:hAnsi="Times New Roman" w:cs="Times New Roman"/>
          <w:sz w:val="28"/>
          <w:szCs w:val="28"/>
          <w:lang w:val="uk-UA"/>
        </w:rPr>
        <w:t xml:space="preserve"> Кропивницької районної ради «Кропивницька центральна районна лікарня» </w:t>
      </w:r>
      <w:r w:rsidRPr="00500A56">
        <w:rPr>
          <w:rFonts w:ascii="Times New Roman" w:hAnsi="Times New Roman" w:cs="Times New Roman"/>
          <w:sz w:val="28"/>
          <w:szCs w:val="28"/>
          <w:lang w:val="uk-UA"/>
        </w:rPr>
        <w:t>(надалі - лікарня) є закладом</w:t>
      </w:r>
      <w:r>
        <w:rPr>
          <w:rFonts w:ascii="Times New Roman" w:hAnsi="Times New Roman" w:cs="Times New Roman"/>
          <w:sz w:val="28"/>
          <w:szCs w:val="28"/>
          <w:lang w:val="uk-UA"/>
        </w:rPr>
        <w:t xml:space="preserve"> </w:t>
      </w:r>
      <w:r w:rsidRPr="00500A56">
        <w:rPr>
          <w:rFonts w:ascii="Times New Roman" w:hAnsi="Times New Roman" w:cs="Times New Roman"/>
          <w:sz w:val="28"/>
          <w:szCs w:val="28"/>
          <w:lang w:val="uk-UA"/>
        </w:rPr>
        <w:t>охорони</w:t>
      </w:r>
      <w:r>
        <w:rPr>
          <w:rFonts w:ascii="Times New Roman" w:hAnsi="Times New Roman" w:cs="Times New Roman"/>
          <w:sz w:val="28"/>
          <w:szCs w:val="28"/>
          <w:lang w:val="uk-UA"/>
        </w:rPr>
        <w:t xml:space="preserve"> </w:t>
      </w:r>
      <w:r w:rsidRPr="00500A56">
        <w:rPr>
          <w:rFonts w:ascii="Times New Roman" w:hAnsi="Times New Roman" w:cs="Times New Roman"/>
          <w:sz w:val="28"/>
          <w:szCs w:val="28"/>
          <w:lang w:val="uk-UA"/>
        </w:rPr>
        <w:t>здоров'я, що</w:t>
      </w:r>
      <w:r>
        <w:rPr>
          <w:rFonts w:ascii="Times New Roman" w:hAnsi="Times New Roman" w:cs="Times New Roman"/>
          <w:sz w:val="28"/>
          <w:szCs w:val="28"/>
          <w:lang w:val="uk-UA"/>
        </w:rPr>
        <w:t xml:space="preserve"> </w:t>
      </w:r>
      <w:r w:rsidRPr="00500A56">
        <w:rPr>
          <w:rFonts w:ascii="Times New Roman" w:hAnsi="Times New Roman" w:cs="Times New Roman"/>
          <w:sz w:val="28"/>
          <w:szCs w:val="28"/>
          <w:lang w:val="uk-UA"/>
        </w:rPr>
        <w:t>надає</w:t>
      </w:r>
      <w:r>
        <w:rPr>
          <w:rFonts w:ascii="Times New Roman" w:hAnsi="Times New Roman" w:cs="Times New Roman"/>
          <w:sz w:val="28"/>
          <w:szCs w:val="28"/>
          <w:lang w:val="uk-UA"/>
        </w:rPr>
        <w:t xml:space="preserve"> </w:t>
      </w:r>
      <w:r w:rsidRPr="00500A56">
        <w:rPr>
          <w:rFonts w:ascii="Times New Roman" w:hAnsi="Times New Roman" w:cs="Times New Roman"/>
          <w:sz w:val="28"/>
          <w:szCs w:val="28"/>
          <w:lang w:val="uk-UA"/>
        </w:rPr>
        <w:t>послуги</w:t>
      </w:r>
      <w:r>
        <w:rPr>
          <w:rFonts w:ascii="Times New Roman" w:hAnsi="Times New Roman" w:cs="Times New Roman"/>
          <w:sz w:val="28"/>
          <w:szCs w:val="28"/>
          <w:lang w:val="uk-UA"/>
        </w:rPr>
        <w:t xml:space="preserve"> </w:t>
      </w:r>
      <w:r w:rsidRPr="00500A56">
        <w:rPr>
          <w:rFonts w:ascii="Times New Roman" w:hAnsi="Times New Roman" w:cs="Times New Roman"/>
          <w:sz w:val="28"/>
          <w:szCs w:val="28"/>
          <w:lang w:val="uk-UA"/>
        </w:rPr>
        <w:t>вторинної/спеціалізованої медичної допомоги</w:t>
      </w:r>
      <w:r>
        <w:rPr>
          <w:rFonts w:ascii="Times New Roman" w:hAnsi="Times New Roman" w:cs="Times New Roman"/>
          <w:sz w:val="28"/>
          <w:szCs w:val="28"/>
          <w:lang w:val="uk-UA"/>
        </w:rPr>
        <w:t xml:space="preserve"> </w:t>
      </w:r>
      <w:r w:rsidRPr="00500A56">
        <w:rPr>
          <w:rFonts w:ascii="Times New Roman" w:hAnsi="Times New Roman" w:cs="Times New Roman"/>
          <w:sz w:val="28"/>
          <w:szCs w:val="28"/>
          <w:lang w:val="uk-UA"/>
        </w:rPr>
        <w:t>дорослому</w:t>
      </w:r>
      <w:r>
        <w:rPr>
          <w:rFonts w:ascii="Times New Roman" w:hAnsi="Times New Roman" w:cs="Times New Roman"/>
          <w:sz w:val="28"/>
          <w:szCs w:val="28"/>
          <w:lang w:val="uk-UA"/>
        </w:rPr>
        <w:t xml:space="preserve"> </w:t>
      </w:r>
      <w:r w:rsidRPr="00500A56">
        <w:rPr>
          <w:rFonts w:ascii="Times New Roman" w:hAnsi="Times New Roman" w:cs="Times New Roman"/>
          <w:sz w:val="28"/>
          <w:szCs w:val="28"/>
          <w:lang w:val="uk-UA"/>
        </w:rPr>
        <w:t>населенню в порядку</w:t>
      </w:r>
      <w:r>
        <w:rPr>
          <w:rFonts w:ascii="Times New Roman" w:hAnsi="Times New Roman" w:cs="Times New Roman"/>
          <w:sz w:val="28"/>
          <w:szCs w:val="28"/>
          <w:lang w:val="uk-UA"/>
        </w:rPr>
        <w:t xml:space="preserve"> </w:t>
      </w:r>
      <w:r w:rsidRPr="00500A56">
        <w:rPr>
          <w:rFonts w:ascii="Times New Roman" w:hAnsi="Times New Roman" w:cs="Times New Roman"/>
          <w:sz w:val="28"/>
          <w:szCs w:val="28"/>
          <w:lang w:val="uk-UA"/>
        </w:rPr>
        <w:t>та</w:t>
      </w:r>
      <w:r>
        <w:rPr>
          <w:rFonts w:ascii="Times New Roman" w:hAnsi="Times New Roman" w:cs="Times New Roman"/>
          <w:sz w:val="28"/>
          <w:szCs w:val="28"/>
          <w:lang w:val="uk-UA"/>
        </w:rPr>
        <w:t xml:space="preserve"> </w:t>
      </w:r>
      <w:r w:rsidRPr="00500A56">
        <w:rPr>
          <w:rFonts w:ascii="Times New Roman" w:hAnsi="Times New Roman" w:cs="Times New Roman"/>
          <w:sz w:val="28"/>
          <w:szCs w:val="28"/>
          <w:lang w:val="uk-UA"/>
        </w:rPr>
        <w:t>на</w:t>
      </w:r>
      <w:r>
        <w:rPr>
          <w:rFonts w:ascii="Times New Roman" w:hAnsi="Times New Roman" w:cs="Times New Roman"/>
          <w:sz w:val="28"/>
          <w:szCs w:val="28"/>
          <w:lang w:val="uk-UA"/>
        </w:rPr>
        <w:t xml:space="preserve"> </w:t>
      </w:r>
      <w:r w:rsidRPr="00500A56">
        <w:rPr>
          <w:rFonts w:ascii="Times New Roman" w:hAnsi="Times New Roman" w:cs="Times New Roman"/>
          <w:sz w:val="28"/>
          <w:szCs w:val="28"/>
          <w:lang w:val="uk-UA"/>
        </w:rPr>
        <w:t>умовах, встановлених</w:t>
      </w:r>
      <w:r>
        <w:rPr>
          <w:rFonts w:ascii="Times New Roman" w:hAnsi="Times New Roman" w:cs="Times New Roman"/>
          <w:sz w:val="28"/>
          <w:szCs w:val="28"/>
          <w:lang w:val="uk-UA"/>
        </w:rPr>
        <w:t xml:space="preserve"> </w:t>
      </w:r>
      <w:r w:rsidRPr="00500A56">
        <w:rPr>
          <w:rFonts w:ascii="Times New Roman" w:hAnsi="Times New Roman" w:cs="Times New Roman"/>
          <w:sz w:val="28"/>
          <w:szCs w:val="28"/>
          <w:lang w:val="uk-UA"/>
        </w:rPr>
        <w:t>законодавством</w:t>
      </w:r>
      <w:r>
        <w:rPr>
          <w:rFonts w:ascii="Times New Roman" w:hAnsi="Times New Roman" w:cs="Times New Roman"/>
          <w:sz w:val="28"/>
          <w:szCs w:val="28"/>
          <w:lang w:val="uk-UA"/>
        </w:rPr>
        <w:t xml:space="preserve"> </w:t>
      </w:r>
      <w:r w:rsidRPr="00500A56">
        <w:rPr>
          <w:rFonts w:ascii="Times New Roman" w:hAnsi="Times New Roman" w:cs="Times New Roman"/>
          <w:sz w:val="28"/>
          <w:szCs w:val="28"/>
          <w:lang w:val="uk-UA"/>
        </w:rPr>
        <w:t>України</w:t>
      </w:r>
      <w:r>
        <w:rPr>
          <w:rFonts w:ascii="Times New Roman" w:hAnsi="Times New Roman" w:cs="Times New Roman"/>
          <w:sz w:val="28"/>
          <w:szCs w:val="28"/>
          <w:lang w:val="uk-UA"/>
        </w:rPr>
        <w:t xml:space="preserve"> </w:t>
      </w:r>
      <w:r w:rsidRPr="00500A56">
        <w:rPr>
          <w:rFonts w:ascii="Times New Roman" w:hAnsi="Times New Roman" w:cs="Times New Roman"/>
          <w:sz w:val="28"/>
          <w:szCs w:val="28"/>
          <w:lang w:val="uk-UA"/>
        </w:rPr>
        <w:t>т</w:t>
      </w:r>
      <w:r>
        <w:rPr>
          <w:rFonts w:ascii="Times New Roman" w:hAnsi="Times New Roman" w:cs="Times New Roman"/>
          <w:sz w:val="28"/>
          <w:szCs w:val="28"/>
          <w:lang w:val="uk-UA"/>
        </w:rPr>
        <w:t xml:space="preserve"> </w:t>
      </w:r>
      <w:r w:rsidRPr="00500A56">
        <w:rPr>
          <w:rFonts w:ascii="Times New Roman" w:hAnsi="Times New Roman" w:cs="Times New Roman"/>
          <w:sz w:val="28"/>
          <w:szCs w:val="28"/>
          <w:lang w:val="uk-UA"/>
        </w:rPr>
        <w:t>аСтатутом.</w:t>
      </w:r>
    </w:p>
    <w:p w:rsidR="009F291B" w:rsidRDefault="009F291B" w:rsidP="00997707">
      <w:pPr>
        <w:ind w:firstLine="708"/>
        <w:jc w:val="both"/>
        <w:rPr>
          <w:rFonts w:ascii="Times New Roman" w:hAnsi="Times New Roman" w:cs="Times New Roman"/>
          <w:sz w:val="28"/>
          <w:szCs w:val="28"/>
          <w:lang w:val="uk-UA"/>
        </w:rPr>
      </w:pPr>
      <w:r w:rsidRPr="00500A56">
        <w:rPr>
          <w:rFonts w:ascii="Times New Roman" w:hAnsi="Times New Roman" w:cs="Times New Roman"/>
          <w:sz w:val="28"/>
          <w:szCs w:val="28"/>
          <w:lang w:val="uk-UA"/>
        </w:rPr>
        <w:t>Основною</w:t>
      </w:r>
      <w:r>
        <w:rPr>
          <w:rFonts w:ascii="Times New Roman" w:hAnsi="Times New Roman" w:cs="Times New Roman"/>
          <w:sz w:val="28"/>
          <w:szCs w:val="28"/>
          <w:lang w:val="uk-UA"/>
        </w:rPr>
        <w:t xml:space="preserve"> </w:t>
      </w:r>
      <w:r w:rsidRPr="00500A56">
        <w:rPr>
          <w:rFonts w:ascii="Times New Roman" w:hAnsi="Times New Roman" w:cs="Times New Roman"/>
          <w:sz w:val="28"/>
          <w:szCs w:val="28"/>
          <w:lang w:val="uk-UA"/>
        </w:rPr>
        <w:t>метою</w:t>
      </w:r>
      <w:r>
        <w:rPr>
          <w:rFonts w:ascii="Times New Roman" w:hAnsi="Times New Roman" w:cs="Times New Roman"/>
          <w:sz w:val="28"/>
          <w:szCs w:val="28"/>
          <w:lang w:val="uk-UA"/>
        </w:rPr>
        <w:t xml:space="preserve"> </w:t>
      </w:r>
      <w:r w:rsidRPr="00500A56">
        <w:rPr>
          <w:rFonts w:ascii="Times New Roman" w:hAnsi="Times New Roman" w:cs="Times New Roman"/>
          <w:sz w:val="28"/>
          <w:szCs w:val="28"/>
          <w:lang w:val="uk-UA"/>
        </w:rPr>
        <w:t>діяльності</w:t>
      </w:r>
      <w:r>
        <w:rPr>
          <w:rFonts w:ascii="Times New Roman" w:hAnsi="Times New Roman" w:cs="Times New Roman"/>
          <w:sz w:val="28"/>
          <w:szCs w:val="28"/>
          <w:lang w:val="uk-UA"/>
        </w:rPr>
        <w:t xml:space="preserve"> </w:t>
      </w:r>
      <w:r w:rsidRPr="00500A56">
        <w:rPr>
          <w:rFonts w:ascii="Times New Roman" w:hAnsi="Times New Roman" w:cs="Times New Roman"/>
          <w:sz w:val="28"/>
          <w:szCs w:val="28"/>
          <w:lang w:val="uk-UA"/>
        </w:rPr>
        <w:t>лікарні є наданнявторинної (спеціалізованої) медичної допомоги</w:t>
      </w:r>
      <w:r>
        <w:rPr>
          <w:rFonts w:ascii="Times New Roman" w:hAnsi="Times New Roman" w:cs="Times New Roman"/>
          <w:sz w:val="28"/>
          <w:szCs w:val="28"/>
          <w:lang w:val="uk-UA"/>
        </w:rPr>
        <w:t xml:space="preserve"> </w:t>
      </w:r>
      <w:r w:rsidRPr="00500A56">
        <w:rPr>
          <w:rFonts w:ascii="Times New Roman" w:hAnsi="Times New Roman" w:cs="Times New Roman"/>
          <w:sz w:val="28"/>
          <w:szCs w:val="28"/>
          <w:lang w:val="uk-UA"/>
        </w:rPr>
        <w:t>дорослому</w:t>
      </w:r>
      <w:r>
        <w:rPr>
          <w:rFonts w:ascii="Times New Roman" w:hAnsi="Times New Roman" w:cs="Times New Roman"/>
          <w:sz w:val="28"/>
          <w:szCs w:val="28"/>
          <w:lang w:val="uk-UA"/>
        </w:rPr>
        <w:t xml:space="preserve"> </w:t>
      </w:r>
      <w:r w:rsidRPr="00500A56">
        <w:rPr>
          <w:rFonts w:ascii="Times New Roman" w:hAnsi="Times New Roman" w:cs="Times New Roman"/>
          <w:sz w:val="28"/>
          <w:szCs w:val="28"/>
          <w:lang w:val="uk-UA"/>
        </w:rPr>
        <w:t>населенню.</w:t>
      </w:r>
    </w:p>
    <w:p w:rsidR="009F291B" w:rsidRPr="00500A56" w:rsidRDefault="009F291B" w:rsidP="00997707">
      <w:pPr>
        <w:ind w:firstLine="708"/>
        <w:jc w:val="both"/>
        <w:rPr>
          <w:rFonts w:ascii="Times New Roman" w:hAnsi="Times New Roman" w:cs="Times New Roman"/>
          <w:sz w:val="28"/>
          <w:szCs w:val="28"/>
          <w:lang w:val="uk-UA"/>
        </w:rPr>
      </w:pPr>
      <w:r w:rsidRPr="00500A56">
        <w:rPr>
          <w:rFonts w:ascii="Times New Roman" w:hAnsi="Times New Roman" w:cs="Times New Roman"/>
          <w:sz w:val="28"/>
          <w:szCs w:val="28"/>
          <w:lang w:val="uk-UA"/>
        </w:rPr>
        <w:t>Пріоритетними</w:t>
      </w:r>
      <w:r>
        <w:rPr>
          <w:rFonts w:ascii="Times New Roman" w:hAnsi="Times New Roman" w:cs="Times New Roman"/>
          <w:sz w:val="28"/>
          <w:szCs w:val="28"/>
          <w:lang w:val="uk-UA"/>
        </w:rPr>
        <w:t xml:space="preserve"> </w:t>
      </w:r>
      <w:r w:rsidRPr="00500A56">
        <w:rPr>
          <w:rFonts w:ascii="Times New Roman" w:hAnsi="Times New Roman" w:cs="Times New Roman"/>
          <w:sz w:val="28"/>
          <w:szCs w:val="28"/>
          <w:lang w:val="uk-UA"/>
        </w:rPr>
        <w:t>напрямками</w:t>
      </w:r>
      <w:r>
        <w:rPr>
          <w:rFonts w:ascii="Times New Roman" w:hAnsi="Times New Roman" w:cs="Times New Roman"/>
          <w:sz w:val="28"/>
          <w:szCs w:val="28"/>
          <w:lang w:val="uk-UA"/>
        </w:rPr>
        <w:t xml:space="preserve"> </w:t>
      </w:r>
      <w:r w:rsidRPr="00500A56">
        <w:rPr>
          <w:rFonts w:ascii="Times New Roman" w:hAnsi="Times New Roman" w:cs="Times New Roman"/>
          <w:sz w:val="28"/>
          <w:szCs w:val="28"/>
          <w:lang w:val="uk-UA"/>
        </w:rPr>
        <w:t xml:space="preserve">роботи є: </w:t>
      </w:r>
    </w:p>
    <w:p w:rsidR="009F291B" w:rsidRDefault="009F291B" w:rsidP="00997707">
      <w:pPr>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медична практика та створення умов, необхідних для забезпечення</w:t>
      </w:r>
      <w:r>
        <w:rPr>
          <w:rFonts w:ascii="Times New Roman" w:hAnsi="Times New Roman" w:cs="Times New Roman"/>
          <w:sz w:val="28"/>
          <w:szCs w:val="28"/>
          <w:lang w:val="uk-UA" w:eastAsia="ru-RU"/>
        </w:rPr>
        <w:t xml:space="preserve"> доступної  та якісної медичної допомоги населенню, організації належного управління </w:t>
      </w:r>
      <w:r>
        <w:rPr>
          <w:rFonts w:ascii="Times New Roman" w:hAnsi="Times New Roman" w:cs="Times New Roman"/>
          <w:sz w:val="28"/>
          <w:szCs w:val="28"/>
          <w:lang w:val="uk-UA"/>
        </w:rPr>
        <w:t>внутрішнім лікувально-діагностичним процесом та ефективного використання майна та інших ресурсів підприємства;</w:t>
      </w:r>
    </w:p>
    <w:p w:rsidR="009F291B" w:rsidRDefault="009F291B" w:rsidP="00997707">
      <w:pPr>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500A56">
        <w:rPr>
          <w:rFonts w:ascii="Times New Roman" w:hAnsi="Times New Roman" w:cs="Times New Roman"/>
          <w:sz w:val="28"/>
          <w:szCs w:val="28"/>
          <w:lang w:val="uk-UA"/>
        </w:rPr>
        <w:t>впровадження</w:t>
      </w:r>
      <w:r>
        <w:rPr>
          <w:rFonts w:ascii="Times New Roman" w:hAnsi="Times New Roman" w:cs="Times New Roman"/>
          <w:sz w:val="28"/>
          <w:szCs w:val="28"/>
          <w:lang w:val="uk-UA"/>
        </w:rPr>
        <w:t xml:space="preserve"> </w:t>
      </w:r>
      <w:r w:rsidRPr="00500A56">
        <w:rPr>
          <w:rFonts w:ascii="Times New Roman" w:hAnsi="Times New Roman" w:cs="Times New Roman"/>
          <w:sz w:val="28"/>
          <w:szCs w:val="28"/>
          <w:lang w:val="uk-UA"/>
        </w:rPr>
        <w:t>сучасних</w:t>
      </w:r>
      <w:r>
        <w:rPr>
          <w:rFonts w:ascii="Times New Roman" w:hAnsi="Times New Roman" w:cs="Times New Roman"/>
          <w:sz w:val="28"/>
          <w:szCs w:val="28"/>
          <w:lang w:val="uk-UA"/>
        </w:rPr>
        <w:t xml:space="preserve"> </w:t>
      </w:r>
      <w:r w:rsidRPr="00500A56">
        <w:rPr>
          <w:rFonts w:ascii="Times New Roman" w:hAnsi="Times New Roman" w:cs="Times New Roman"/>
          <w:sz w:val="28"/>
          <w:szCs w:val="28"/>
          <w:lang w:val="uk-UA"/>
        </w:rPr>
        <w:t>технологій, прогресивних</w:t>
      </w:r>
      <w:r>
        <w:rPr>
          <w:rFonts w:ascii="Times New Roman" w:hAnsi="Times New Roman" w:cs="Times New Roman"/>
          <w:sz w:val="28"/>
          <w:szCs w:val="28"/>
          <w:lang w:val="uk-UA"/>
        </w:rPr>
        <w:t xml:space="preserve"> </w:t>
      </w:r>
      <w:r w:rsidRPr="00500A56">
        <w:rPr>
          <w:rFonts w:ascii="Times New Roman" w:hAnsi="Times New Roman" w:cs="Times New Roman"/>
          <w:sz w:val="28"/>
          <w:szCs w:val="28"/>
          <w:lang w:val="uk-UA"/>
        </w:rPr>
        <w:t>методів</w:t>
      </w:r>
      <w:r>
        <w:rPr>
          <w:rFonts w:ascii="Times New Roman" w:hAnsi="Times New Roman" w:cs="Times New Roman"/>
          <w:sz w:val="28"/>
          <w:szCs w:val="28"/>
          <w:lang w:val="uk-UA"/>
        </w:rPr>
        <w:t xml:space="preserve"> </w:t>
      </w:r>
      <w:r w:rsidRPr="00500A56">
        <w:rPr>
          <w:rFonts w:ascii="Times New Roman" w:hAnsi="Times New Roman" w:cs="Times New Roman"/>
          <w:sz w:val="28"/>
          <w:szCs w:val="28"/>
          <w:lang w:val="uk-UA"/>
        </w:rPr>
        <w:t>діагностики</w:t>
      </w:r>
      <w:r>
        <w:rPr>
          <w:rFonts w:ascii="Times New Roman" w:hAnsi="Times New Roman" w:cs="Times New Roman"/>
          <w:sz w:val="28"/>
          <w:szCs w:val="28"/>
          <w:lang w:val="uk-UA"/>
        </w:rPr>
        <w:t xml:space="preserve"> </w:t>
      </w:r>
      <w:r w:rsidRPr="00500A56">
        <w:rPr>
          <w:rFonts w:ascii="Times New Roman" w:hAnsi="Times New Roman" w:cs="Times New Roman"/>
          <w:sz w:val="28"/>
          <w:szCs w:val="28"/>
          <w:lang w:val="uk-UA"/>
        </w:rPr>
        <w:t>та</w:t>
      </w:r>
      <w:r>
        <w:rPr>
          <w:rFonts w:ascii="Times New Roman" w:hAnsi="Times New Roman" w:cs="Times New Roman"/>
          <w:sz w:val="28"/>
          <w:szCs w:val="28"/>
          <w:lang w:val="uk-UA"/>
        </w:rPr>
        <w:t xml:space="preserve"> </w:t>
      </w:r>
      <w:r w:rsidRPr="00500A56">
        <w:rPr>
          <w:rFonts w:ascii="Times New Roman" w:hAnsi="Times New Roman" w:cs="Times New Roman"/>
          <w:sz w:val="28"/>
          <w:szCs w:val="28"/>
          <w:lang w:val="uk-UA"/>
        </w:rPr>
        <w:t>лікування</w:t>
      </w:r>
      <w:r>
        <w:rPr>
          <w:rFonts w:ascii="Times New Roman" w:hAnsi="Times New Roman" w:cs="Times New Roman"/>
          <w:sz w:val="28"/>
          <w:szCs w:val="28"/>
          <w:lang w:val="uk-UA"/>
        </w:rPr>
        <w:t xml:space="preserve"> </w:t>
      </w:r>
      <w:r w:rsidRPr="00500A56">
        <w:rPr>
          <w:rFonts w:ascii="Times New Roman" w:hAnsi="Times New Roman" w:cs="Times New Roman"/>
          <w:sz w:val="28"/>
          <w:szCs w:val="28"/>
          <w:lang w:val="uk-UA"/>
        </w:rPr>
        <w:t>дорослого</w:t>
      </w:r>
      <w:r>
        <w:rPr>
          <w:rFonts w:ascii="Times New Roman" w:hAnsi="Times New Roman" w:cs="Times New Roman"/>
          <w:sz w:val="28"/>
          <w:szCs w:val="28"/>
          <w:lang w:val="uk-UA"/>
        </w:rPr>
        <w:t xml:space="preserve"> населення;</w:t>
      </w:r>
    </w:p>
    <w:p w:rsidR="009F291B" w:rsidRPr="00500A56" w:rsidRDefault="009F291B" w:rsidP="00997707">
      <w:pPr>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500A56">
        <w:rPr>
          <w:rFonts w:ascii="Times New Roman" w:hAnsi="Times New Roman" w:cs="Times New Roman"/>
          <w:sz w:val="28"/>
          <w:szCs w:val="28"/>
          <w:lang w:val="uk-UA"/>
        </w:rPr>
        <w:t>висока</w:t>
      </w:r>
      <w:r>
        <w:rPr>
          <w:rFonts w:ascii="Times New Roman" w:hAnsi="Times New Roman" w:cs="Times New Roman"/>
          <w:sz w:val="28"/>
          <w:szCs w:val="28"/>
          <w:lang w:val="uk-UA"/>
        </w:rPr>
        <w:t xml:space="preserve"> </w:t>
      </w:r>
      <w:r w:rsidRPr="00500A56">
        <w:rPr>
          <w:rFonts w:ascii="Times New Roman" w:hAnsi="Times New Roman" w:cs="Times New Roman"/>
          <w:sz w:val="28"/>
          <w:szCs w:val="28"/>
          <w:lang w:val="uk-UA"/>
        </w:rPr>
        <w:t>спеціалізація і ріст</w:t>
      </w:r>
      <w:r>
        <w:rPr>
          <w:rFonts w:ascii="Times New Roman" w:hAnsi="Times New Roman" w:cs="Times New Roman"/>
          <w:sz w:val="28"/>
          <w:szCs w:val="28"/>
          <w:lang w:val="uk-UA"/>
        </w:rPr>
        <w:t xml:space="preserve"> </w:t>
      </w:r>
      <w:r w:rsidRPr="00500A56">
        <w:rPr>
          <w:rFonts w:ascii="Times New Roman" w:hAnsi="Times New Roman" w:cs="Times New Roman"/>
          <w:sz w:val="28"/>
          <w:szCs w:val="28"/>
          <w:lang w:val="uk-UA"/>
        </w:rPr>
        <w:t>професійної майстерності</w:t>
      </w:r>
      <w:r>
        <w:rPr>
          <w:rFonts w:ascii="Times New Roman" w:hAnsi="Times New Roman" w:cs="Times New Roman"/>
          <w:sz w:val="28"/>
          <w:szCs w:val="28"/>
          <w:lang w:val="uk-UA"/>
        </w:rPr>
        <w:t xml:space="preserve"> </w:t>
      </w:r>
      <w:r w:rsidRPr="00500A56">
        <w:rPr>
          <w:rFonts w:ascii="Times New Roman" w:hAnsi="Times New Roman" w:cs="Times New Roman"/>
          <w:sz w:val="28"/>
          <w:szCs w:val="28"/>
          <w:lang w:val="uk-UA"/>
        </w:rPr>
        <w:t>медичного</w:t>
      </w:r>
      <w:r>
        <w:rPr>
          <w:rFonts w:ascii="Times New Roman" w:hAnsi="Times New Roman" w:cs="Times New Roman"/>
          <w:sz w:val="28"/>
          <w:szCs w:val="28"/>
          <w:lang w:val="uk-UA"/>
        </w:rPr>
        <w:t xml:space="preserve"> персоналу;</w:t>
      </w:r>
    </w:p>
    <w:p w:rsidR="009F291B" w:rsidRPr="00997707" w:rsidRDefault="009F291B" w:rsidP="00997707">
      <w:pPr>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997707">
        <w:rPr>
          <w:rFonts w:ascii="Times New Roman" w:hAnsi="Times New Roman" w:cs="Times New Roman"/>
          <w:sz w:val="28"/>
          <w:szCs w:val="28"/>
          <w:lang w:val="uk-UA"/>
        </w:rPr>
        <w:t>ефективність, комплексність, наступність в наданні</w:t>
      </w:r>
      <w:r>
        <w:rPr>
          <w:rFonts w:ascii="Times New Roman" w:hAnsi="Times New Roman" w:cs="Times New Roman"/>
          <w:sz w:val="28"/>
          <w:szCs w:val="28"/>
          <w:lang w:val="uk-UA"/>
        </w:rPr>
        <w:t xml:space="preserve"> </w:t>
      </w:r>
      <w:r w:rsidRPr="00997707">
        <w:rPr>
          <w:rFonts w:ascii="Times New Roman" w:hAnsi="Times New Roman" w:cs="Times New Roman"/>
          <w:sz w:val="28"/>
          <w:szCs w:val="28"/>
          <w:lang w:val="uk-UA"/>
        </w:rPr>
        <w:t>медичної допомоги</w:t>
      </w:r>
      <w:r>
        <w:rPr>
          <w:rFonts w:ascii="Times New Roman" w:hAnsi="Times New Roman" w:cs="Times New Roman"/>
          <w:sz w:val="28"/>
          <w:szCs w:val="28"/>
          <w:lang w:val="uk-UA"/>
        </w:rPr>
        <w:t xml:space="preserve"> </w:t>
      </w:r>
      <w:r w:rsidRPr="00997707">
        <w:rPr>
          <w:rFonts w:ascii="Times New Roman" w:hAnsi="Times New Roman" w:cs="Times New Roman"/>
          <w:sz w:val="28"/>
          <w:szCs w:val="28"/>
          <w:lang w:val="uk-UA"/>
        </w:rPr>
        <w:t>дорослому</w:t>
      </w:r>
      <w:r>
        <w:rPr>
          <w:rFonts w:ascii="Times New Roman" w:hAnsi="Times New Roman" w:cs="Times New Roman"/>
          <w:sz w:val="28"/>
          <w:szCs w:val="28"/>
          <w:lang w:val="uk-UA"/>
        </w:rPr>
        <w:t xml:space="preserve"> </w:t>
      </w:r>
      <w:r w:rsidRPr="00997707">
        <w:rPr>
          <w:rFonts w:ascii="Times New Roman" w:hAnsi="Times New Roman" w:cs="Times New Roman"/>
          <w:sz w:val="28"/>
          <w:szCs w:val="28"/>
          <w:lang w:val="uk-UA"/>
        </w:rPr>
        <w:t xml:space="preserve">населенню; </w:t>
      </w:r>
    </w:p>
    <w:p w:rsidR="009F291B" w:rsidRPr="00997707" w:rsidRDefault="009F291B" w:rsidP="00997707">
      <w:pPr>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997707">
        <w:rPr>
          <w:rFonts w:ascii="Times New Roman" w:hAnsi="Times New Roman" w:cs="Times New Roman"/>
          <w:sz w:val="28"/>
          <w:szCs w:val="28"/>
          <w:lang w:val="uk-UA"/>
        </w:rPr>
        <w:t>удосконалення</w:t>
      </w:r>
      <w:r>
        <w:rPr>
          <w:rFonts w:ascii="Times New Roman" w:hAnsi="Times New Roman" w:cs="Times New Roman"/>
          <w:sz w:val="28"/>
          <w:szCs w:val="28"/>
          <w:lang w:val="uk-UA"/>
        </w:rPr>
        <w:t xml:space="preserve"> </w:t>
      </w:r>
      <w:r w:rsidRPr="00997707">
        <w:rPr>
          <w:rFonts w:ascii="Times New Roman" w:hAnsi="Times New Roman" w:cs="Times New Roman"/>
          <w:sz w:val="28"/>
          <w:szCs w:val="28"/>
          <w:lang w:val="uk-UA"/>
        </w:rPr>
        <w:t>спеціалізованої медичної допомоги</w:t>
      </w:r>
      <w:r>
        <w:rPr>
          <w:rFonts w:ascii="Times New Roman" w:hAnsi="Times New Roman" w:cs="Times New Roman"/>
          <w:sz w:val="28"/>
          <w:szCs w:val="28"/>
          <w:lang w:val="uk-UA"/>
        </w:rPr>
        <w:t xml:space="preserve"> </w:t>
      </w:r>
      <w:r w:rsidRPr="00997707">
        <w:rPr>
          <w:rFonts w:ascii="Times New Roman" w:hAnsi="Times New Roman" w:cs="Times New Roman"/>
          <w:sz w:val="28"/>
          <w:szCs w:val="28"/>
          <w:lang w:val="uk-UA"/>
        </w:rPr>
        <w:t>дорослому</w:t>
      </w:r>
      <w:r>
        <w:rPr>
          <w:rFonts w:ascii="Times New Roman" w:hAnsi="Times New Roman" w:cs="Times New Roman"/>
          <w:sz w:val="28"/>
          <w:szCs w:val="28"/>
          <w:lang w:val="uk-UA"/>
        </w:rPr>
        <w:t xml:space="preserve"> </w:t>
      </w:r>
      <w:r w:rsidRPr="00997707">
        <w:rPr>
          <w:rFonts w:ascii="Times New Roman" w:hAnsi="Times New Roman" w:cs="Times New Roman"/>
          <w:sz w:val="28"/>
          <w:szCs w:val="28"/>
          <w:lang w:val="uk-UA"/>
        </w:rPr>
        <w:t>населенню;</w:t>
      </w:r>
    </w:p>
    <w:p w:rsidR="009F291B" w:rsidRPr="00997707" w:rsidRDefault="009F291B" w:rsidP="00997707">
      <w:pPr>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удосконалення реабілітаційної допомоги;</w:t>
      </w:r>
    </w:p>
    <w:p w:rsidR="009F291B" w:rsidRPr="00997707" w:rsidRDefault="009F291B" w:rsidP="00997707">
      <w:pPr>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997707">
        <w:rPr>
          <w:rFonts w:ascii="Times New Roman" w:hAnsi="Times New Roman" w:cs="Times New Roman"/>
          <w:sz w:val="28"/>
          <w:szCs w:val="28"/>
          <w:lang w:val="uk-UA"/>
        </w:rPr>
        <w:t>розвиток</w:t>
      </w:r>
      <w:r>
        <w:rPr>
          <w:rFonts w:ascii="Times New Roman" w:hAnsi="Times New Roman" w:cs="Times New Roman"/>
          <w:sz w:val="28"/>
          <w:szCs w:val="28"/>
          <w:lang w:val="uk-UA"/>
        </w:rPr>
        <w:t xml:space="preserve"> </w:t>
      </w:r>
      <w:r w:rsidRPr="00997707">
        <w:rPr>
          <w:rFonts w:ascii="Times New Roman" w:hAnsi="Times New Roman" w:cs="Times New Roman"/>
          <w:sz w:val="28"/>
          <w:szCs w:val="28"/>
          <w:lang w:val="uk-UA"/>
        </w:rPr>
        <w:t>хірургічної допомоги</w:t>
      </w:r>
      <w:r>
        <w:rPr>
          <w:rFonts w:ascii="Times New Roman" w:hAnsi="Times New Roman" w:cs="Times New Roman"/>
          <w:sz w:val="28"/>
          <w:szCs w:val="28"/>
          <w:lang w:val="uk-UA"/>
        </w:rPr>
        <w:t xml:space="preserve"> </w:t>
      </w:r>
      <w:r w:rsidRPr="00997707">
        <w:rPr>
          <w:rFonts w:ascii="Times New Roman" w:hAnsi="Times New Roman" w:cs="Times New Roman"/>
          <w:sz w:val="28"/>
          <w:szCs w:val="28"/>
          <w:lang w:val="uk-UA"/>
        </w:rPr>
        <w:t>дорослому</w:t>
      </w:r>
      <w:r>
        <w:rPr>
          <w:rFonts w:ascii="Times New Roman" w:hAnsi="Times New Roman" w:cs="Times New Roman"/>
          <w:sz w:val="28"/>
          <w:szCs w:val="28"/>
          <w:lang w:val="uk-UA"/>
        </w:rPr>
        <w:t xml:space="preserve"> </w:t>
      </w:r>
      <w:r w:rsidRPr="00997707">
        <w:rPr>
          <w:rFonts w:ascii="Times New Roman" w:hAnsi="Times New Roman" w:cs="Times New Roman"/>
          <w:sz w:val="28"/>
          <w:szCs w:val="28"/>
          <w:lang w:val="uk-UA"/>
        </w:rPr>
        <w:t xml:space="preserve">населенню; </w:t>
      </w:r>
    </w:p>
    <w:p w:rsidR="009F291B" w:rsidRPr="00997707" w:rsidRDefault="009F291B" w:rsidP="00997707">
      <w:pPr>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997707">
        <w:rPr>
          <w:rFonts w:ascii="Times New Roman" w:hAnsi="Times New Roman" w:cs="Times New Roman"/>
          <w:sz w:val="28"/>
          <w:szCs w:val="28"/>
          <w:lang w:val="uk-UA"/>
        </w:rPr>
        <w:t>удосконалення</w:t>
      </w:r>
      <w:r>
        <w:rPr>
          <w:rFonts w:ascii="Times New Roman" w:hAnsi="Times New Roman" w:cs="Times New Roman"/>
          <w:sz w:val="28"/>
          <w:szCs w:val="28"/>
          <w:lang w:val="uk-UA"/>
        </w:rPr>
        <w:t xml:space="preserve"> </w:t>
      </w:r>
      <w:r w:rsidRPr="00997707">
        <w:rPr>
          <w:rFonts w:ascii="Times New Roman" w:hAnsi="Times New Roman" w:cs="Times New Roman"/>
          <w:sz w:val="28"/>
          <w:szCs w:val="28"/>
          <w:lang w:val="uk-UA"/>
        </w:rPr>
        <w:t>форм і методів</w:t>
      </w:r>
      <w:r>
        <w:rPr>
          <w:rFonts w:ascii="Times New Roman" w:hAnsi="Times New Roman" w:cs="Times New Roman"/>
          <w:sz w:val="28"/>
          <w:szCs w:val="28"/>
          <w:lang w:val="uk-UA"/>
        </w:rPr>
        <w:t xml:space="preserve"> </w:t>
      </w:r>
      <w:r w:rsidRPr="00997707">
        <w:rPr>
          <w:rFonts w:ascii="Times New Roman" w:hAnsi="Times New Roman" w:cs="Times New Roman"/>
          <w:sz w:val="28"/>
          <w:szCs w:val="28"/>
          <w:lang w:val="uk-UA"/>
        </w:rPr>
        <w:t>реабілітації дорослого</w:t>
      </w:r>
      <w:r>
        <w:rPr>
          <w:rFonts w:ascii="Times New Roman" w:hAnsi="Times New Roman" w:cs="Times New Roman"/>
          <w:sz w:val="28"/>
          <w:szCs w:val="28"/>
          <w:lang w:val="uk-UA"/>
        </w:rPr>
        <w:t xml:space="preserve"> населення;</w:t>
      </w:r>
    </w:p>
    <w:p w:rsidR="009F291B" w:rsidRDefault="009F291B" w:rsidP="00997707">
      <w:pPr>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997707">
        <w:rPr>
          <w:rFonts w:ascii="Times New Roman" w:hAnsi="Times New Roman" w:cs="Times New Roman"/>
          <w:sz w:val="28"/>
          <w:szCs w:val="28"/>
          <w:lang w:val="uk-UA"/>
        </w:rPr>
        <w:t>розвиток</w:t>
      </w:r>
      <w:r>
        <w:rPr>
          <w:rFonts w:ascii="Times New Roman" w:hAnsi="Times New Roman" w:cs="Times New Roman"/>
          <w:sz w:val="28"/>
          <w:szCs w:val="28"/>
          <w:lang w:val="uk-UA"/>
        </w:rPr>
        <w:t xml:space="preserve"> </w:t>
      </w:r>
      <w:r w:rsidRPr="00997707">
        <w:rPr>
          <w:rFonts w:ascii="Times New Roman" w:hAnsi="Times New Roman" w:cs="Times New Roman"/>
          <w:sz w:val="28"/>
          <w:szCs w:val="28"/>
          <w:lang w:val="uk-UA"/>
        </w:rPr>
        <w:t>співпраці з міжнародними</w:t>
      </w:r>
      <w:r>
        <w:rPr>
          <w:rFonts w:ascii="Times New Roman" w:hAnsi="Times New Roman" w:cs="Times New Roman"/>
          <w:sz w:val="28"/>
          <w:szCs w:val="28"/>
          <w:lang w:val="uk-UA"/>
        </w:rPr>
        <w:t xml:space="preserve"> </w:t>
      </w:r>
      <w:r w:rsidRPr="00997707">
        <w:rPr>
          <w:rFonts w:ascii="Times New Roman" w:hAnsi="Times New Roman" w:cs="Times New Roman"/>
          <w:sz w:val="28"/>
          <w:szCs w:val="28"/>
          <w:lang w:val="uk-UA"/>
        </w:rPr>
        <w:t xml:space="preserve">організаціями; </w:t>
      </w:r>
    </w:p>
    <w:p w:rsidR="009F291B" w:rsidRPr="00997707" w:rsidRDefault="009F291B" w:rsidP="00997707">
      <w:pPr>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997707">
        <w:rPr>
          <w:rFonts w:ascii="Times New Roman" w:hAnsi="Times New Roman" w:cs="Times New Roman"/>
          <w:sz w:val="28"/>
          <w:szCs w:val="28"/>
          <w:lang w:val="uk-UA"/>
        </w:rPr>
        <w:t>підвищення</w:t>
      </w:r>
      <w:r>
        <w:rPr>
          <w:rFonts w:ascii="Times New Roman" w:hAnsi="Times New Roman" w:cs="Times New Roman"/>
          <w:sz w:val="28"/>
          <w:szCs w:val="28"/>
          <w:lang w:val="uk-UA"/>
        </w:rPr>
        <w:t xml:space="preserve"> </w:t>
      </w:r>
      <w:r w:rsidRPr="00997707">
        <w:rPr>
          <w:rFonts w:ascii="Times New Roman" w:hAnsi="Times New Roman" w:cs="Times New Roman"/>
          <w:sz w:val="28"/>
          <w:szCs w:val="28"/>
          <w:lang w:val="uk-UA"/>
        </w:rPr>
        <w:t>ефективності</w:t>
      </w:r>
      <w:r>
        <w:rPr>
          <w:rFonts w:ascii="Times New Roman" w:hAnsi="Times New Roman" w:cs="Times New Roman"/>
          <w:sz w:val="28"/>
          <w:szCs w:val="28"/>
          <w:lang w:val="uk-UA"/>
        </w:rPr>
        <w:t xml:space="preserve"> </w:t>
      </w:r>
      <w:r w:rsidRPr="00997707">
        <w:rPr>
          <w:rFonts w:ascii="Times New Roman" w:hAnsi="Times New Roman" w:cs="Times New Roman"/>
          <w:sz w:val="28"/>
          <w:szCs w:val="28"/>
          <w:lang w:val="uk-UA"/>
        </w:rPr>
        <w:t>використання</w:t>
      </w:r>
      <w:r>
        <w:rPr>
          <w:rFonts w:ascii="Times New Roman" w:hAnsi="Times New Roman" w:cs="Times New Roman"/>
          <w:sz w:val="28"/>
          <w:szCs w:val="28"/>
          <w:lang w:val="uk-UA"/>
        </w:rPr>
        <w:t xml:space="preserve"> </w:t>
      </w:r>
      <w:r w:rsidRPr="00997707">
        <w:rPr>
          <w:rFonts w:ascii="Times New Roman" w:hAnsi="Times New Roman" w:cs="Times New Roman"/>
          <w:sz w:val="28"/>
          <w:szCs w:val="28"/>
          <w:lang w:val="uk-UA"/>
        </w:rPr>
        <w:t>ресурсного</w:t>
      </w:r>
      <w:r>
        <w:rPr>
          <w:rFonts w:ascii="Times New Roman" w:hAnsi="Times New Roman" w:cs="Times New Roman"/>
          <w:sz w:val="28"/>
          <w:szCs w:val="28"/>
          <w:lang w:val="uk-UA"/>
        </w:rPr>
        <w:t xml:space="preserve"> </w:t>
      </w:r>
      <w:r w:rsidRPr="00997707">
        <w:rPr>
          <w:rFonts w:ascii="Times New Roman" w:hAnsi="Times New Roman" w:cs="Times New Roman"/>
          <w:sz w:val="28"/>
          <w:szCs w:val="28"/>
          <w:lang w:val="uk-UA"/>
        </w:rPr>
        <w:t>та</w:t>
      </w:r>
      <w:r>
        <w:rPr>
          <w:rFonts w:ascii="Times New Roman" w:hAnsi="Times New Roman" w:cs="Times New Roman"/>
          <w:sz w:val="28"/>
          <w:szCs w:val="28"/>
          <w:lang w:val="uk-UA"/>
        </w:rPr>
        <w:t xml:space="preserve"> </w:t>
      </w:r>
      <w:r w:rsidRPr="00997707">
        <w:rPr>
          <w:rFonts w:ascii="Times New Roman" w:hAnsi="Times New Roman" w:cs="Times New Roman"/>
          <w:sz w:val="28"/>
          <w:szCs w:val="28"/>
          <w:lang w:val="uk-UA"/>
        </w:rPr>
        <w:t>кадрового</w:t>
      </w:r>
      <w:r>
        <w:rPr>
          <w:rFonts w:ascii="Times New Roman" w:hAnsi="Times New Roman" w:cs="Times New Roman"/>
          <w:sz w:val="28"/>
          <w:szCs w:val="28"/>
          <w:lang w:val="uk-UA"/>
        </w:rPr>
        <w:t xml:space="preserve"> </w:t>
      </w:r>
      <w:r w:rsidRPr="00997707">
        <w:rPr>
          <w:rFonts w:ascii="Times New Roman" w:hAnsi="Times New Roman" w:cs="Times New Roman"/>
          <w:sz w:val="28"/>
          <w:szCs w:val="28"/>
          <w:lang w:val="uk-UA"/>
        </w:rPr>
        <w:t xml:space="preserve">потенціалу. </w:t>
      </w:r>
    </w:p>
    <w:p w:rsidR="009F291B" w:rsidRDefault="009F291B" w:rsidP="00997707">
      <w:pPr>
        <w:ind w:firstLine="708"/>
        <w:jc w:val="both"/>
        <w:rPr>
          <w:rFonts w:ascii="Times New Roman" w:hAnsi="Times New Roman" w:cs="Times New Roman"/>
          <w:sz w:val="28"/>
          <w:szCs w:val="28"/>
          <w:lang w:val="uk-UA"/>
        </w:rPr>
      </w:pPr>
    </w:p>
    <w:p w:rsidR="009F291B" w:rsidRPr="00997707" w:rsidRDefault="009F291B" w:rsidP="00997707">
      <w:pPr>
        <w:ind w:firstLine="708"/>
        <w:jc w:val="both"/>
        <w:rPr>
          <w:rFonts w:ascii="Times New Roman" w:hAnsi="Times New Roman" w:cs="Times New Roman"/>
          <w:b/>
          <w:bCs/>
          <w:sz w:val="28"/>
          <w:szCs w:val="28"/>
          <w:lang w:val="uk-UA"/>
        </w:rPr>
      </w:pPr>
      <w:r w:rsidRPr="00997707">
        <w:rPr>
          <w:rFonts w:ascii="Times New Roman" w:hAnsi="Times New Roman" w:cs="Times New Roman"/>
          <w:b/>
          <w:bCs/>
          <w:sz w:val="28"/>
          <w:szCs w:val="28"/>
          <w:lang w:val="uk-UA"/>
        </w:rPr>
        <w:t>2. Програма</w:t>
      </w:r>
      <w:r>
        <w:rPr>
          <w:rFonts w:ascii="Times New Roman" w:hAnsi="Times New Roman" w:cs="Times New Roman"/>
          <w:b/>
          <w:bCs/>
          <w:sz w:val="28"/>
          <w:szCs w:val="28"/>
          <w:lang w:val="uk-UA"/>
        </w:rPr>
        <w:t xml:space="preserve"> </w:t>
      </w:r>
      <w:r w:rsidRPr="00997707">
        <w:rPr>
          <w:rFonts w:ascii="Times New Roman" w:hAnsi="Times New Roman" w:cs="Times New Roman"/>
          <w:b/>
          <w:bCs/>
          <w:sz w:val="28"/>
          <w:szCs w:val="28"/>
          <w:lang w:val="uk-UA"/>
        </w:rPr>
        <w:t>медичних</w:t>
      </w:r>
      <w:r>
        <w:rPr>
          <w:rFonts w:ascii="Times New Roman" w:hAnsi="Times New Roman" w:cs="Times New Roman"/>
          <w:b/>
          <w:bCs/>
          <w:sz w:val="28"/>
          <w:szCs w:val="28"/>
          <w:lang w:val="uk-UA"/>
        </w:rPr>
        <w:t xml:space="preserve"> </w:t>
      </w:r>
      <w:r w:rsidRPr="00997707">
        <w:rPr>
          <w:rFonts w:ascii="Times New Roman" w:hAnsi="Times New Roman" w:cs="Times New Roman"/>
          <w:b/>
          <w:bCs/>
          <w:sz w:val="28"/>
          <w:szCs w:val="28"/>
          <w:lang w:val="uk-UA"/>
        </w:rPr>
        <w:t>гарантій</w:t>
      </w:r>
      <w:r>
        <w:rPr>
          <w:rFonts w:ascii="Times New Roman" w:hAnsi="Times New Roman" w:cs="Times New Roman"/>
          <w:b/>
          <w:bCs/>
          <w:sz w:val="28"/>
          <w:szCs w:val="28"/>
          <w:lang w:val="uk-UA"/>
        </w:rPr>
        <w:t>.</w:t>
      </w:r>
    </w:p>
    <w:p w:rsidR="009F291B" w:rsidRPr="000A107A" w:rsidRDefault="009F291B" w:rsidP="00997707">
      <w:pPr>
        <w:ind w:firstLine="708"/>
        <w:jc w:val="both"/>
        <w:rPr>
          <w:rFonts w:ascii="Times New Roman" w:hAnsi="Times New Roman" w:cs="Times New Roman"/>
          <w:sz w:val="28"/>
          <w:szCs w:val="28"/>
          <w:lang w:val="uk-UA" w:eastAsia="ru-RU"/>
        </w:rPr>
      </w:pPr>
      <w:r w:rsidRPr="00500A56">
        <w:rPr>
          <w:rFonts w:ascii="Times New Roman" w:hAnsi="Times New Roman" w:cs="Times New Roman"/>
          <w:sz w:val="28"/>
          <w:szCs w:val="28"/>
          <w:lang w:val="uk-UA"/>
        </w:rPr>
        <w:t>На</w:t>
      </w:r>
      <w:r>
        <w:rPr>
          <w:rFonts w:ascii="Times New Roman" w:hAnsi="Times New Roman" w:cs="Times New Roman"/>
          <w:sz w:val="28"/>
          <w:szCs w:val="28"/>
          <w:lang w:val="uk-UA"/>
        </w:rPr>
        <w:t xml:space="preserve"> </w:t>
      </w:r>
      <w:r w:rsidRPr="00500A56">
        <w:rPr>
          <w:rFonts w:ascii="Times New Roman" w:hAnsi="Times New Roman" w:cs="Times New Roman"/>
          <w:sz w:val="28"/>
          <w:szCs w:val="28"/>
          <w:lang w:val="uk-UA"/>
        </w:rPr>
        <w:t>виконання</w:t>
      </w:r>
      <w:r>
        <w:rPr>
          <w:rFonts w:ascii="Times New Roman" w:hAnsi="Times New Roman" w:cs="Times New Roman"/>
          <w:sz w:val="28"/>
          <w:szCs w:val="28"/>
          <w:lang w:val="uk-UA"/>
        </w:rPr>
        <w:t xml:space="preserve"> </w:t>
      </w:r>
      <w:r w:rsidRPr="00500A56">
        <w:rPr>
          <w:rFonts w:ascii="Times New Roman" w:hAnsi="Times New Roman" w:cs="Times New Roman"/>
          <w:sz w:val="28"/>
          <w:szCs w:val="28"/>
          <w:lang w:val="uk-UA"/>
        </w:rPr>
        <w:t>Закону</w:t>
      </w:r>
      <w:r>
        <w:rPr>
          <w:rFonts w:ascii="Times New Roman" w:hAnsi="Times New Roman" w:cs="Times New Roman"/>
          <w:sz w:val="28"/>
          <w:szCs w:val="28"/>
          <w:lang w:val="uk-UA"/>
        </w:rPr>
        <w:t xml:space="preserve"> </w:t>
      </w:r>
      <w:r w:rsidRPr="00500A56">
        <w:rPr>
          <w:rFonts w:ascii="Times New Roman" w:hAnsi="Times New Roman" w:cs="Times New Roman"/>
          <w:sz w:val="28"/>
          <w:szCs w:val="28"/>
          <w:lang w:val="uk-UA"/>
        </w:rPr>
        <w:t>України «Про</w:t>
      </w:r>
      <w:r>
        <w:rPr>
          <w:rFonts w:ascii="Times New Roman" w:hAnsi="Times New Roman" w:cs="Times New Roman"/>
          <w:sz w:val="28"/>
          <w:szCs w:val="28"/>
          <w:lang w:val="uk-UA"/>
        </w:rPr>
        <w:t xml:space="preserve"> </w:t>
      </w:r>
      <w:r w:rsidRPr="00500A56">
        <w:rPr>
          <w:rFonts w:ascii="Times New Roman" w:hAnsi="Times New Roman" w:cs="Times New Roman"/>
          <w:sz w:val="28"/>
          <w:szCs w:val="28"/>
          <w:lang w:val="uk-UA"/>
        </w:rPr>
        <w:t>державні</w:t>
      </w:r>
      <w:r>
        <w:rPr>
          <w:rFonts w:ascii="Times New Roman" w:hAnsi="Times New Roman" w:cs="Times New Roman"/>
          <w:sz w:val="28"/>
          <w:szCs w:val="28"/>
          <w:lang w:val="uk-UA"/>
        </w:rPr>
        <w:t xml:space="preserve"> </w:t>
      </w:r>
      <w:r w:rsidRPr="00500A56">
        <w:rPr>
          <w:rFonts w:ascii="Times New Roman" w:hAnsi="Times New Roman" w:cs="Times New Roman"/>
          <w:sz w:val="28"/>
          <w:szCs w:val="28"/>
          <w:lang w:val="uk-UA"/>
        </w:rPr>
        <w:t>фінансові</w:t>
      </w:r>
      <w:r>
        <w:rPr>
          <w:rFonts w:ascii="Times New Roman" w:hAnsi="Times New Roman" w:cs="Times New Roman"/>
          <w:sz w:val="28"/>
          <w:szCs w:val="28"/>
          <w:lang w:val="uk-UA"/>
        </w:rPr>
        <w:t xml:space="preserve"> </w:t>
      </w:r>
      <w:r w:rsidRPr="00500A56">
        <w:rPr>
          <w:rFonts w:ascii="Times New Roman" w:hAnsi="Times New Roman" w:cs="Times New Roman"/>
          <w:sz w:val="28"/>
          <w:szCs w:val="28"/>
          <w:lang w:val="uk-UA"/>
        </w:rPr>
        <w:t>гарантії медичного</w:t>
      </w:r>
      <w:r>
        <w:rPr>
          <w:rFonts w:ascii="Times New Roman" w:hAnsi="Times New Roman" w:cs="Times New Roman"/>
          <w:sz w:val="28"/>
          <w:szCs w:val="28"/>
          <w:lang w:val="uk-UA"/>
        </w:rPr>
        <w:t xml:space="preserve"> </w:t>
      </w:r>
      <w:r w:rsidRPr="00500A56">
        <w:rPr>
          <w:rFonts w:ascii="Times New Roman" w:hAnsi="Times New Roman" w:cs="Times New Roman"/>
          <w:sz w:val="28"/>
          <w:szCs w:val="28"/>
          <w:lang w:val="uk-UA"/>
        </w:rPr>
        <w:t>обслуговування</w:t>
      </w:r>
      <w:r>
        <w:rPr>
          <w:rFonts w:ascii="Times New Roman" w:hAnsi="Times New Roman" w:cs="Times New Roman"/>
          <w:sz w:val="28"/>
          <w:szCs w:val="28"/>
          <w:lang w:val="uk-UA"/>
        </w:rPr>
        <w:t xml:space="preserve"> </w:t>
      </w:r>
      <w:r w:rsidRPr="00500A56">
        <w:rPr>
          <w:rFonts w:ascii="Times New Roman" w:hAnsi="Times New Roman" w:cs="Times New Roman"/>
          <w:sz w:val="28"/>
          <w:szCs w:val="28"/>
          <w:lang w:val="uk-UA"/>
        </w:rPr>
        <w:t>населення» за</w:t>
      </w:r>
      <w:r>
        <w:rPr>
          <w:rFonts w:ascii="Times New Roman" w:hAnsi="Times New Roman" w:cs="Times New Roman"/>
          <w:sz w:val="28"/>
          <w:szCs w:val="28"/>
          <w:lang w:val="uk-UA"/>
        </w:rPr>
        <w:t xml:space="preserve"> </w:t>
      </w:r>
      <w:r w:rsidRPr="00500A56">
        <w:rPr>
          <w:rFonts w:ascii="Times New Roman" w:hAnsi="Times New Roman" w:cs="Times New Roman"/>
          <w:sz w:val="28"/>
          <w:szCs w:val="28"/>
          <w:lang w:val="uk-UA"/>
        </w:rPr>
        <w:t>Програмою</w:t>
      </w:r>
      <w:r>
        <w:rPr>
          <w:rFonts w:ascii="Times New Roman" w:hAnsi="Times New Roman" w:cs="Times New Roman"/>
          <w:sz w:val="28"/>
          <w:szCs w:val="28"/>
          <w:lang w:val="uk-UA"/>
        </w:rPr>
        <w:t xml:space="preserve"> </w:t>
      </w:r>
      <w:r w:rsidRPr="00500A56">
        <w:rPr>
          <w:rFonts w:ascii="Times New Roman" w:hAnsi="Times New Roman" w:cs="Times New Roman"/>
          <w:sz w:val="28"/>
          <w:szCs w:val="28"/>
          <w:lang w:val="uk-UA"/>
        </w:rPr>
        <w:t>медичних</w:t>
      </w:r>
      <w:r>
        <w:rPr>
          <w:rFonts w:ascii="Times New Roman" w:hAnsi="Times New Roman" w:cs="Times New Roman"/>
          <w:sz w:val="28"/>
          <w:szCs w:val="28"/>
          <w:lang w:val="uk-UA"/>
        </w:rPr>
        <w:t xml:space="preserve"> </w:t>
      </w:r>
      <w:r w:rsidRPr="00500A56">
        <w:rPr>
          <w:rFonts w:ascii="Times New Roman" w:hAnsi="Times New Roman" w:cs="Times New Roman"/>
          <w:sz w:val="28"/>
          <w:szCs w:val="28"/>
          <w:lang w:val="uk-UA"/>
        </w:rPr>
        <w:t>гарантій у 202</w:t>
      </w:r>
      <w:r>
        <w:rPr>
          <w:rFonts w:ascii="Times New Roman" w:hAnsi="Times New Roman" w:cs="Times New Roman"/>
          <w:sz w:val="28"/>
          <w:szCs w:val="28"/>
          <w:lang w:val="uk-UA"/>
        </w:rPr>
        <w:t xml:space="preserve">3 </w:t>
      </w:r>
      <w:r w:rsidRPr="00500A56">
        <w:rPr>
          <w:rFonts w:ascii="Times New Roman" w:hAnsi="Times New Roman" w:cs="Times New Roman"/>
          <w:sz w:val="28"/>
          <w:szCs w:val="28"/>
          <w:lang w:val="uk-UA"/>
        </w:rPr>
        <w:t>році</w:t>
      </w:r>
      <w:r>
        <w:rPr>
          <w:rFonts w:ascii="Times New Roman" w:hAnsi="Times New Roman" w:cs="Times New Roman"/>
          <w:sz w:val="28"/>
          <w:szCs w:val="28"/>
          <w:lang w:val="uk-UA"/>
        </w:rPr>
        <w:t xml:space="preserve"> </w:t>
      </w:r>
      <w:r w:rsidRPr="00500A56">
        <w:rPr>
          <w:rFonts w:ascii="Times New Roman" w:hAnsi="Times New Roman" w:cs="Times New Roman"/>
          <w:sz w:val="28"/>
          <w:szCs w:val="28"/>
          <w:lang w:val="uk-UA"/>
        </w:rPr>
        <w:t>лікарнею</w:t>
      </w:r>
      <w:r>
        <w:rPr>
          <w:rFonts w:ascii="Times New Roman" w:hAnsi="Times New Roman" w:cs="Times New Roman"/>
          <w:sz w:val="28"/>
          <w:szCs w:val="28"/>
          <w:lang w:val="uk-UA"/>
        </w:rPr>
        <w:t xml:space="preserve"> </w:t>
      </w:r>
      <w:r w:rsidRPr="00500A56">
        <w:rPr>
          <w:rFonts w:ascii="Times New Roman" w:hAnsi="Times New Roman" w:cs="Times New Roman"/>
          <w:sz w:val="28"/>
          <w:szCs w:val="28"/>
          <w:lang w:val="uk-UA"/>
        </w:rPr>
        <w:t>надавалися</w:t>
      </w:r>
      <w:r>
        <w:rPr>
          <w:rFonts w:ascii="Times New Roman" w:hAnsi="Times New Roman" w:cs="Times New Roman"/>
          <w:sz w:val="28"/>
          <w:szCs w:val="28"/>
          <w:lang w:val="uk-UA"/>
        </w:rPr>
        <w:t xml:space="preserve"> </w:t>
      </w:r>
      <w:r w:rsidRPr="00500A56">
        <w:rPr>
          <w:rFonts w:ascii="Times New Roman" w:hAnsi="Times New Roman" w:cs="Times New Roman"/>
          <w:sz w:val="28"/>
          <w:szCs w:val="28"/>
          <w:lang w:val="uk-UA"/>
        </w:rPr>
        <w:t>медичні</w:t>
      </w:r>
      <w:r>
        <w:rPr>
          <w:rFonts w:ascii="Times New Roman" w:hAnsi="Times New Roman" w:cs="Times New Roman"/>
          <w:sz w:val="28"/>
          <w:szCs w:val="28"/>
          <w:lang w:val="uk-UA"/>
        </w:rPr>
        <w:t xml:space="preserve"> </w:t>
      </w:r>
      <w:r w:rsidRPr="00500A56">
        <w:rPr>
          <w:rFonts w:ascii="Times New Roman" w:hAnsi="Times New Roman" w:cs="Times New Roman"/>
          <w:sz w:val="28"/>
          <w:szCs w:val="28"/>
          <w:lang w:val="uk-UA"/>
        </w:rPr>
        <w:t>послуги</w:t>
      </w:r>
      <w:r>
        <w:rPr>
          <w:rFonts w:ascii="Times New Roman" w:hAnsi="Times New Roman" w:cs="Times New Roman"/>
          <w:sz w:val="28"/>
          <w:szCs w:val="28"/>
          <w:lang w:val="uk-UA"/>
        </w:rPr>
        <w:t xml:space="preserve"> </w:t>
      </w:r>
      <w:r w:rsidRPr="00500A56">
        <w:rPr>
          <w:rFonts w:ascii="Times New Roman" w:hAnsi="Times New Roman" w:cs="Times New Roman"/>
          <w:sz w:val="28"/>
          <w:szCs w:val="28"/>
          <w:lang w:val="uk-UA"/>
        </w:rPr>
        <w:t>за 1</w:t>
      </w:r>
      <w:r>
        <w:rPr>
          <w:rFonts w:ascii="Times New Roman" w:hAnsi="Times New Roman" w:cs="Times New Roman"/>
          <w:sz w:val="28"/>
          <w:szCs w:val="28"/>
          <w:lang w:val="uk-UA"/>
        </w:rPr>
        <w:t xml:space="preserve">2 </w:t>
      </w:r>
      <w:r w:rsidRPr="00500A56">
        <w:rPr>
          <w:rFonts w:ascii="Times New Roman" w:hAnsi="Times New Roman" w:cs="Times New Roman"/>
          <w:sz w:val="28"/>
          <w:szCs w:val="28"/>
          <w:lang w:val="uk-UA"/>
        </w:rPr>
        <w:t>пакетами, відповідно</w:t>
      </w:r>
      <w:r>
        <w:rPr>
          <w:rFonts w:ascii="Times New Roman" w:hAnsi="Times New Roman" w:cs="Times New Roman"/>
          <w:sz w:val="28"/>
          <w:szCs w:val="28"/>
          <w:lang w:val="uk-UA"/>
        </w:rPr>
        <w:t xml:space="preserve"> </w:t>
      </w:r>
      <w:r w:rsidRPr="00500A56">
        <w:rPr>
          <w:rFonts w:ascii="Times New Roman" w:hAnsi="Times New Roman" w:cs="Times New Roman"/>
          <w:sz w:val="28"/>
          <w:szCs w:val="28"/>
          <w:lang w:val="uk-UA"/>
        </w:rPr>
        <w:t>до</w:t>
      </w:r>
      <w:r>
        <w:rPr>
          <w:rFonts w:ascii="Times New Roman" w:hAnsi="Times New Roman" w:cs="Times New Roman"/>
          <w:sz w:val="28"/>
          <w:szCs w:val="28"/>
          <w:lang w:val="uk-UA"/>
        </w:rPr>
        <w:t xml:space="preserve"> </w:t>
      </w:r>
      <w:r w:rsidRPr="00500A56">
        <w:rPr>
          <w:rFonts w:ascii="Times New Roman" w:hAnsi="Times New Roman" w:cs="Times New Roman"/>
          <w:sz w:val="28"/>
          <w:szCs w:val="28"/>
          <w:lang w:val="uk-UA"/>
        </w:rPr>
        <w:t>укладених</w:t>
      </w:r>
      <w:r>
        <w:rPr>
          <w:rFonts w:ascii="Times New Roman" w:hAnsi="Times New Roman" w:cs="Times New Roman"/>
          <w:sz w:val="28"/>
          <w:szCs w:val="28"/>
          <w:lang w:val="uk-UA"/>
        </w:rPr>
        <w:t xml:space="preserve"> </w:t>
      </w:r>
      <w:r w:rsidRPr="00500A56">
        <w:rPr>
          <w:rFonts w:ascii="Times New Roman" w:hAnsi="Times New Roman" w:cs="Times New Roman"/>
          <w:sz w:val="28"/>
          <w:szCs w:val="28"/>
          <w:lang w:val="uk-UA"/>
        </w:rPr>
        <w:t>договорів з Національною</w:t>
      </w:r>
      <w:r>
        <w:rPr>
          <w:rFonts w:ascii="Times New Roman" w:hAnsi="Times New Roman" w:cs="Times New Roman"/>
          <w:sz w:val="28"/>
          <w:szCs w:val="28"/>
          <w:lang w:val="uk-UA"/>
        </w:rPr>
        <w:t xml:space="preserve"> </w:t>
      </w:r>
      <w:r w:rsidRPr="00500A56">
        <w:rPr>
          <w:rFonts w:ascii="Times New Roman" w:hAnsi="Times New Roman" w:cs="Times New Roman"/>
          <w:sz w:val="28"/>
          <w:szCs w:val="28"/>
          <w:lang w:val="uk-UA"/>
        </w:rPr>
        <w:t>службою</w:t>
      </w:r>
      <w:r>
        <w:rPr>
          <w:rFonts w:ascii="Times New Roman" w:hAnsi="Times New Roman" w:cs="Times New Roman"/>
          <w:sz w:val="28"/>
          <w:szCs w:val="28"/>
          <w:lang w:val="uk-UA"/>
        </w:rPr>
        <w:t xml:space="preserve"> </w:t>
      </w:r>
      <w:r w:rsidRPr="00500A56">
        <w:rPr>
          <w:rFonts w:ascii="Times New Roman" w:hAnsi="Times New Roman" w:cs="Times New Roman"/>
          <w:sz w:val="28"/>
          <w:szCs w:val="28"/>
          <w:lang w:val="uk-UA"/>
        </w:rPr>
        <w:t>здоров'я</w:t>
      </w:r>
      <w:r>
        <w:rPr>
          <w:rFonts w:ascii="Times New Roman" w:hAnsi="Times New Roman" w:cs="Times New Roman"/>
          <w:sz w:val="28"/>
          <w:szCs w:val="28"/>
          <w:lang w:val="uk-UA"/>
        </w:rPr>
        <w:t xml:space="preserve"> </w:t>
      </w:r>
      <w:r w:rsidRPr="00500A56">
        <w:rPr>
          <w:rFonts w:ascii="Times New Roman" w:hAnsi="Times New Roman" w:cs="Times New Roman"/>
          <w:sz w:val="28"/>
          <w:szCs w:val="28"/>
          <w:lang w:val="uk-UA"/>
        </w:rPr>
        <w:t>Украї</w:t>
      </w:r>
      <w:r w:rsidRPr="00500A56">
        <w:rPr>
          <w:rFonts w:ascii="Times New Roman" w:hAnsi="Times New Roman" w:cs="Times New Roman"/>
          <w:sz w:val="28"/>
          <w:szCs w:val="28"/>
          <w:lang w:val="uk-UA" w:eastAsia="ru-RU"/>
        </w:rPr>
        <w:t>ни</w:t>
      </w:r>
      <w:r>
        <w:rPr>
          <w:rFonts w:ascii="Times New Roman" w:hAnsi="Times New Roman" w:cs="Times New Roman"/>
          <w:sz w:val="28"/>
          <w:szCs w:val="28"/>
          <w:lang w:val="uk-UA" w:eastAsia="ru-RU"/>
        </w:rPr>
        <w:t xml:space="preserve"> (фінансування за 2023 рік):</w:t>
      </w:r>
    </w:p>
    <w:p w:rsidR="009F291B" w:rsidRDefault="009F291B" w:rsidP="00500A56">
      <w:pPr>
        <w:pStyle w:val="ListParagraph"/>
        <w:numPr>
          <w:ilvl w:val="0"/>
          <w:numId w:val="1"/>
        </w:numPr>
        <w:jc w:val="both"/>
        <w:rPr>
          <w:rFonts w:ascii="Times New Roman" w:hAnsi="Times New Roman" w:cs="Times New Roman"/>
          <w:sz w:val="28"/>
          <w:szCs w:val="28"/>
          <w:lang w:val="uk-UA"/>
        </w:rPr>
      </w:pPr>
      <w:r>
        <w:rPr>
          <w:rFonts w:ascii="Times New Roman" w:hAnsi="Times New Roman" w:cs="Times New Roman"/>
          <w:sz w:val="28"/>
          <w:szCs w:val="28"/>
          <w:lang w:val="uk-UA"/>
        </w:rPr>
        <w:t>Стаціонарна допомога дорослим та дітям без проведення хірургічних операцій ( 8 032 860,76 грн.).</w:t>
      </w:r>
    </w:p>
    <w:p w:rsidR="009F291B" w:rsidRDefault="009F291B" w:rsidP="00500A56">
      <w:pPr>
        <w:pStyle w:val="ListParagraph"/>
        <w:numPr>
          <w:ilvl w:val="0"/>
          <w:numId w:val="1"/>
        </w:numPr>
        <w:jc w:val="both"/>
        <w:rPr>
          <w:rFonts w:ascii="Times New Roman" w:hAnsi="Times New Roman" w:cs="Times New Roman"/>
          <w:sz w:val="28"/>
          <w:szCs w:val="28"/>
          <w:lang w:val="uk-UA"/>
        </w:rPr>
      </w:pPr>
      <w:r>
        <w:rPr>
          <w:rFonts w:ascii="Times New Roman" w:hAnsi="Times New Roman" w:cs="Times New Roman"/>
          <w:sz w:val="28"/>
          <w:szCs w:val="28"/>
          <w:lang w:val="uk-UA"/>
        </w:rPr>
        <w:t>Хірургічні операції дорослим та дітям у стаціонарних умовах ( 4 018 961,41 грн. ).</w:t>
      </w:r>
    </w:p>
    <w:p w:rsidR="009F291B" w:rsidRDefault="009F291B" w:rsidP="00500A56">
      <w:pPr>
        <w:pStyle w:val="ListParagraph"/>
        <w:numPr>
          <w:ilvl w:val="0"/>
          <w:numId w:val="1"/>
        </w:num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Профілактика, діагностика, спостереження, лікування та реабілітація пацієнтів в амбулаторних умовах ( 7 073 706,60 грн. ). </w:t>
      </w:r>
    </w:p>
    <w:p w:rsidR="009F291B" w:rsidRDefault="009F291B" w:rsidP="00500A56">
      <w:pPr>
        <w:pStyle w:val="ListParagraph"/>
        <w:numPr>
          <w:ilvl w:val="0"/>
          <w:numId w:val="1"/>
        </w:numPr>
        <w:jc w:val="both"/>
        <w:rPr>
          <w:rFonts w:ascii="Times New Roman" w:hAnsi="Times New Roman" w:cs="Times New Roman"/>
          <w:sz w:val="28"/>
          <w:szCs w:val="28"/>
          <w:lang w:val="uk-UA"/>
        </w:rPr>
      </w:pPr>
      <w:r>
        <w:rPr>
          <w:rFonts w:ascii="Times New Roman" w:hAnsi="Times New Roman" w:cs="Times New Roman"/>
          <w:sz w:val="28"/>
          <w:szCs w:val="28"/>
          <w:lang w:val="uk-UA"/>
        </w:rPr>
        <w:t>Стоматологічна допомога дорослим та дітям ( 469 560,00 грн. ).</w:t>
      </w:r>
    </w:p>
    <w:p w:rsidR="009F291B" w:rsidRDefault="009F291B" w:rsidP="00500A56">
      <w:pPr>
        <w:pStyle w:val="ListParagraph"/>
        <w:numPr>
          <w:ilvl w:val="0"/>
          <w:numId w:val="1"/>
        </w:numPr>
        <w:jc w:val="both"/>
        <w:rPr>
          <w:rFonts w:ascii="Times New Roman" w:hAnsi="Times New Roman" w:cs="Times New Roman"/>
          <w:sz w:val="28"/>
          <w:szCs w:val="28"/>
          <w:lang w:val="uk-UA"/>
        </w:rPr>
      </w:pPr>
      <w:r>
        <w:rPr>
          <w:rFonts w:ascii="Times New Roman" w:hAnsi="Times New Roman" w:cs="Times New Roman"/>
          <w:sz w:val="28"/>
          <w:szCs w:val="28"/>
          <w:lang w:val="uk-UA"/>
        </w:rPr>
        <w:t>Ведення вагітності в амбулаторних умовах( 312 861,00 грн ).</w:t>
      </w:r>
    </w:p>
    <w:p w:rsidR="009F291B" w:rsidRDefault="009F291B" w:rsidP="00500A56">
      <w:pPr>
        <w:pStyle w:val="ListParagraph"/>
        <w:numPr>
          <w:ilvl w:val="0"/>
          <w:numId w:val="1"/>
        </w:numPr>
        <w:jc w:val="both"/>
        <w:rPr>
          <w:rFonts w:ascii="Times New Roman" w:hAnsi="Times New Roman" w:cs="Times New Roman"/>
          <w:sz w:val="28"/>
          <w:szCs w:val="28"/>
          <w:lang w:val="uk-UA"/>
        </w:rPr>
      </w:pPr>
      <w:r>
        <w:rPr>
          <w:rFonts w:ascii="Times New Roman" w:hAnsi="Times New Roman" w:cs="Times New Roman"/>
          <w:sz w:val="28"/>
          <w:szCs w:val="28"/>
          <w:lang w:val="uk-UA"/>
        </w:rPr>
        <w:t>Мамографія ( 59012,00 грн. ).</w:t>
      </w:r>
    </w:p>
    <w:p w:rsidR="009F291B" w:rsidRDefault="009F291B" w:rsidP="00500A56">
      <w:pPr>
        <w:pStyle w:val="ListParagraph"/>
        <w:numPr>
          <w:ilvl w:val="0"/>
          <w:numId w:val="1"/>
        </w:numPr>
        <w:jc w:val="both"/>
        <w:rPr>
          <w:rFonts w:ascii="Times New Roman" w:hAnsi="Times New Roman" w:cs="Times New Roman"/>
          <w:sz w:val="28"/>
          <w:szCs w:val="28"/>
          <w:lang w:val="uk-UA"/>
        </w:rPr>
      </w:pPr>
      <w:r>
        <w:rPr>
          <w:rFonts w:ascii="Times New Roman" w:hAnsi="Times New Roman" w:cs="Times New Roman"/>
          <w:sz w:val="28"/>
          <w:szCs w:val="28"/>
          <w:lang w:val="uk-UA"/>
        </w:rPr>
        <w:t>Діагностика, лікування та супровід осіб із вірусом імунодефіциту людини (та підозрою на ВІЛ)(  217 248,97 грн.).</w:t>
      </w:r>
    </w:p>
    <w:p w:rsidR="009F291B" w:rsidRDefault="009F291B" w:rsidP="00500A56">
      <w:pPr>
        <w:pStyle w:val="ListParagraph"/>
        <w:numPr>
          <w:ilvl w:val="0"/>
          <w:numId w:val="1"/>
        </w:numPr>
        <w:jc w:val="both"/>
        <w:rPr>
          <w:rFonts w:ascii="Times New Roman" w:hAnsi="Times New Roman" w:cs="Times New Roman"/>
          <w:sz w:val="28"/>
          <w:szCs w:val="28"/>
          <w:lang w:val="uk-UA"/>
        </w:rPr>
      </w:pPr>
      <w:r>
        <w:rPr>
          <w:rFonts w:ascii="Times New Roman" w:hAnsi="Times New Roman" w:cs="Times New Roman"/>
          <w:sz w:val="28"/>
          <w:szCs w:val="28"/>
          <w:lang w:val="uk-UA"/>
        </w:rPr>
        <w:t>Реабілітаційна допомога дорослим у стаціонарних умовах. (4 428 256,00 грн. ).</w:t>
      </w:r>
    </w:p>
    <w:p w:rsidR="009F291B" w:rsidRDefault="009F291B" w:rsidP="00500A56">
      <w:pPr>
        <w:pStyle w:val="ListParagraph"/>
        <w:numPr>
          <w:ilvl w:val="0"/>
          <w:numId w:val="1"/>
        </w:numPr>
        <w:jc w:val="both"/>
        <w:rPr>
          <w:rFonts w:ascii="Times New Roman" w:hAnsi="Times New Roman" w:cs="Times New Roman"/>
          <w:sz w:val="28"/>
          <w:szCs w:val="28"/>
          <w:lang w:val="uk-UA"/>
        </w:rPr>
      </w:pPr>
      <w:r>
        <w:rPr>
          <w:rFonts w:ascii="Times New Roman" w:hAnsi="Times New Roman" w:cs="Times New Roman"/>
          <w:sz w:val="28"/>
          <w:szCs w:val="28"/>
          <w:lang w:val="uk-UA"/>
        </w:rPr>
        <w:t>Реабілітаційна допомога дорослим у амбулаторних умовах( 649200,00 грн. ).</w:t>
      </w:r>
    </w:p>
    <w:p w:rsidR="009F291B" w:rsidRDefault="009F291B" w:rsidP="00500A56">
      <w:pPr>
        <w:pStyle w:val="ListParagraph"/>
        <w:numPr>
          <w:ilvl w:val="0"/>
          <w:numId w:val="1"/>
        </w:numPr>
        <w:jc w:val="both"/>
        <w:rPr>
          <w:rFonts w:ascii="Times New Roman" w:hAnsi="Times New Roman" w:cs="Times New Roman"/>
          <w:sz w:val="28"/>
          <w:szCs w:val="28"/>
          <w:lang w:val="uk-UA"/>
        </w:rPr>
      </w:pPr>
      <w:r>
        <w:rPr>
          <w:rFonts w:ascii="Times New Roman" w:hAnsi="Times New Roman" w:cs="Times New Roman"/>
          <w:sz w:val="28"/>
          <w:szCs w:val="28"/>
          <w:lang w:val="uk-UA"/>
        </w:rPr>
        <w:t>Стаціонарна паліативна медична допомога дорослим та дітям ( 5 978 874,00 грн. ).</w:t>
      </w:r>
    </w:p>
    <w:p w:rsidR="009F291B" w:rsidRDefault="009F291B" w:rsidP="00500A56">
      <w:pPr>
        <w:pStyle w:val="ListParagraph"/>
        <w:numPr>
          <w:ilvl w:val="0"/>
          <w:numId w:val="1"/>
        </w:num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Хірургія одного дня (8788,71 грн. ).</w:t>
      </w:r>
    </w:p>
    <w:p w:rsidR="009F291B" w:rsidRDefault="009F291B" w:rsidP="002A663A">
      <w:pPr>
        <w:ind w:firstLine="568"/>
        <w:jc w:val="both"/>
        <w:rPr>
          <w:rFonts w:ascii="Times New Roman" w:hAnsi="Times New Roman" w:cs="Times New Roman"/>
          <w:sz w:val="28"/>
          <w:szCs w:val="28"/>
          <w:lang w:val="uk-UA"/>
        </w:rPr>
      </w:pPr>
      <w:r>
        <w:rPr>
          <w:rFonts w:ascii="Times New Roman" w:hAnsi="Times New Roman" w:cs="Times New Roman"/>
          <w:sz w:val="28"/>
          <w:szCs w:val="28"/>
          <w:lang w:val="uk-UA"/>
        </w:rPr>
        <w:t>12.Медичний огляд осіб, який організовується територіальними центрами комплектування та соціальної підтримки (203090,00 грн.).</w:t>
      </w:r>
    </w:p>
    <w:p w:rsidR="009F291B" w:rsidRDefault="009F291B" w:rsidP="002A663A">
      <w:pPr>
        <w:ind w:firstLine="568"/>
        <w:jc w:val="both"/>
        <w:rPr>
          <w:rFonts w:ascii="Times New Roman" w:hAnsi="Times New Roman" w:cs="Times New Roman"/>
          <w:sz w:val="28"/>
          <w:szCs w:val="28"/>
          <w:lang w:val="uk-UA"/>
        </w:rPr>
      </w:pPr>
      <w:r>
        <w:rPr>
          <w:rFonts w:ascii="Times New Roman" w:hAnsi="Times New Roman" w:cs="Times New Roman"/>
          <w:sz w:val="28"/>
          <w:szCs w:val="28"/>
          <w:lang w:val="uk-UA"/>
        </w:rPr>
        <w:t>Змінено медичну інформаційну систему.</w:t>
      </w:r>
    </w:p>
    <w:p w:rsidR="009F291B" w:rsidRPr="00805C18" w:rsidRDefault="009F291B" w:rsidP="002A663A">
      <w:pPr>
        <w:ind w:firstLine="568"/>
        <w:jc w:val="both"/>
        <w:rPr>
          <w:rFonts w:ascii="Times New Roman" w:hAnsi="Times New Roman" w:cs="Times New Roman"/>
          <w:sz w:val="28"/>
          <w:szCs w:val="28"/>
          <w:lang w:val="uk-UA"/>
        </w:rPr>
      </w:pPr>
      <w:r>
        <w:rPr>
          <w:rFonts w:ascii="Times New Roman" w:hAnsi="Times New Roman" w:cs="Times New Roman"/>
          <w:sz w:val="28"/>
          <w:szCs w:val="28"/>
          <w:lang w:val="uk-UA"/>
        </w:rPr>
        <w:t>З жовтня обмін інформацією з НСЗУ здійснюється за допомогою МІС «Медейр».</w:t>
      </w:r>
    </w:p>
    <w:p w:rsidR="009F291B" w:rsidRDefault="009F291B" w:rsidP="00500A56">
      <w:pPr>
        <w:jc w:val="both"/>
        <w:rPr>
          <w:rFonts w:ascii="Times New Roman" w:hAnsi="Times New Roman" w:cs="Times New Roman"/>
          <w:b/>
          <w:bCs/>
          <w:sz w:val="28"/>
          <w:szCs w:val="28"/>
          <w:lang w:val="ru-RU" w:eastAsia="ru-RU"/>
        </w:rPr>
      </w:pPr>
    </w:p>
    <w:p w:rsidR="009F291B" w:rsidRDefault="009F291B" w:rsidP="002A663A">
      <w:pPr>
        <w:ind w:firstLine="568"/>
        <w:jc w:val="both"/>
        <w:rPr>
          <w:rFonts w:ascii="Times New Roman" w:hAnsi="Times New Roman" w:cs="Times New Roman"/>
          <w:sz w:val="28"/>
          <w:szCs w:val="28"/>
          <w:lang w:val="uk-UA"/>
        </w:rPr>
      </w:pPr>
      <w:r w:rsidRPr="00500A56">
        <w:rPr>
          <w:rFonts w:ascii="Times New Roman" w:hAnsi="Times New Roman" w:cs="Times New Roman"/>
          <w:b/>
          <w:bCs/>
          <w:sz w:val="28"/>
          <w:szCs w:val="28"/>
          <w:lang w:val="ru-RU" w:eastAsia="ru-RU"/>
        </w:rPr>
        <w:t>3. Стаціонарна</w:t>
      </w:r>
      <w:r>
        <w:rPr>
          <w:rFonts w:ascii="Times New Roman" w:hAnsi="Times New Roman" w:cs="Times New Roman"/>
          <w:b/>
          <w:bCs/>
          <w:sz w:val="28"/>
          <w:szCs w:val="28"/>
          <w:lang w:val="ru-RU" w:eastAsia="ru-RU"/>
        </w:rPr>
        <w:t xml:space="preserve"> </w:t>
      </w:r>
      <w:r w:rsidRPr="00500A56">
        <w:rPr>
          <w:rFonts w:ascii="Times New Roman" w:hAnsi="Times New Roman" w:cs="Times New Roman"/>
          <w:b/>
          <w:bCs/>
          <w:sz w:val="28"/>
          <w:szCs w:val="28"/>
          <w:lang w:val="ru-RU" w:eastAsia="ru-RU"/>
        </w:rPr>
        <w:t>допомога</w:t>
      </w:r>
      <w:r>
        <w:rPr>
          <w:rFonts w:ascii="Times New Roman" w:hAnsi="Times New Roman" w:cs="Times New Roman"/>
          <w:b/>
          <w:bCs/>
          <w:sz w:val="28"/>
          <w:szCs w:val="28"/>
          <w:lang w:val="ru-RU" w:eastAsia="ru-RU"/>
        </w:rPr>
        <w:t>.</w:t>
      </w:r>
    </w:p>
    <w:p w:rsidR="009F291B" w:rsidRPr="00C44606" w:rsidRDefault="009F291B" w:rsidP="002A663A">
      <w:pPr>
        <w:ind w:firstLine="568"/>
        <w:jc w:val="both"/>
        <w:rPr>
          <w:rFonts w:ascii="Times New Roman" w:hAnsi="Times New Roman" w:cs="Times New Roman"/>
          <w:sz w:val="28"/>
          <w:szCs w:val="28"/>
          <w:lang w:val="uk-UA"/>
        </w:rPr>
      </w:pPr>
      <w:r>
        <w:rPr>
          <w:rFonts w:ascii="Times New Roman" w:hAnsi="Times New Roman" w:cs="Times New Roman"/>
          <w:b/>
          <w:bCs/>
          <w:sz w:val="28"/>
          <w:szCs w:val="28"/>
          <w:lang w:val="uk-UA" w:eastAsia="ru-RU"/>
        </w:rPr>
        <w:t xml:space="preserve">Ліжковий фонд лікарні становить  – 201 ліжко цілодобового </w:t>
      </w:r>
      <w:r w:rsidRPr="002A663A">
        <w:rPr>
          <w:rFonts w:ascii="Times New Roman" w:hAnsi="Times New Roman" w:cs="Times New Roman"/>
          <w:b/>
          <w:bCs/>
          <w:sz w:val="28"/>
          <w:szCs w:val="28"/>
          <w:lang w:val="uk-UA"/>
        </w:rPr>
        <w:t>стаціонару.</w:t>
      </w:r>
    </w:p>
    <w:p w:rsidR="009F291B" w:rsidRDefault="009F291B" w:rsidP="002A663A">
      <w:pPr>
        <w:ind w:firstLine="568"/>
        <w:jc w:val="both"/>
        <w:rPr>
          <w:rFonts w:ascii="Times New Roman" w:hAnsi="Times New Roman" w:cs="Times New Roman"/>
          <w:sz w:val="28"/>
          <w:szCs w:val="28"/>
          <w:lang w:val="uk-UA"/>
        </w:rPr>
      </w:pPr>
      <w:r w:rsidRPr="002A663A">
        <w:rPr>
          <w:rFonts w:ascii="Times New Roman" w:hAnsi="Times New Roman" w:cs="Times New Roman"/>
          <w:sz w:val="28"/>
          <w:szCs w:val="28"/>
          <w:lang w:val="uk-UA"/>
        </w:rPr>
        <w:t>В структурі</w:t>
      </w:r>
      <w:r>
        <w:rPr>
          <w:rFonts w:ascii="Times New Roman" w:hAnsi="Times New Roman" w:cs="Times New Roman"/>
          <w:sz w:val="28"/>
          <w:szCs w:val="28"/>
          <w:lang w:val="uk-UA"/>
        </w:rPr>
        <w:t xml:space="preserve"> </w:t>
      </w:r>
      <w:r w:rsidRPr="002A663A">
        <w:rPr>
          <w:rFonts w:ascii="Times New Roman" w:hAnsi="Times New Roman" w:cs="Times New Roman"/>
          <w:sz w:val="28"/>
          <w:szCs w:val="28"/>
          <w:lang w:val="uk-UA"/>
        </w:rPr>
        <w:t>ліжкового</w:t>
      </w:r>
      <w:r>
        <w:rPr>
          <w:rFonts w:ascii="Times New Roman" w:hAnsi="Times New Roman" w:cs="Times New Roman"/>
          <w:sz w:val="28"/>
          <w:szCs w:val="28"/>
          <w:lang w:val="uk-UA"/>
        </w:rPr>
        <w:t xml:space="preserve"> </w:t>
      </w:r>
      <w:r w:rsidRPr="002A663A">
        <w:rPr>
          <w:rFonts w:ascii="Times New Roman" w:hAnsi="Times New Roman" w:cs="Times New Roman"/>
          <w:sz w:val="28"/>
          <w:szCs w:val="28"/>
          <w:lang w:val="uk-UA"/>
        </w:rPr>
        <w:t>фонду</w:t>
      </w:r>
      <w:r>
        <w:rPr>
          <w:rFonts w:ascii="Times New Roman" w:hAnsi="Times New Roman" w:cs="Times New Roman"/>
          <w:sz w:val="28"/>
          <w:szCs w:val="28"/>
          <w:lang w:val="uk-UA"/>
        </w:rPr>
        <w:t xml:space="preserve"> </w:t>
      </w:r>
      <w:r w:rsidRPr="002A663A">
        <w:rPr>
          <w:rFonts w:ascii="Times New Roman" w:hAnsi="Times New Roman" w:cs="Times New Roman"/>
          <w:sz w:val="28"/>
          <w:szCs w:val="28"/>
          <w:lang w:val="uk-UA"/>
        </w:rPr>
        <w:t>відділення</w:t>
      </w:r>
      <w:r>
        <w:rPr>
          <w:rFonts w:ascii="Times New Roman" w:hAnsi="Times New Roman" w:cs="Times New Roman"/>
          <w:sz w:val="28"/>
          <w:szCs w:val="28"/>
          <w:lang w:val="uk-UA"/>
        </w:rPr>
        <w:t>:</w:t>
      </w:r>
    </w:p>
    <w:p w:rsidR="009F291B" w:rsidRDefault="009F291B" w:rsidP="002A663A">
      <w:pPr>
        <w:pStyle w:val="ListParagraph"/>
        <w:numPr>
          <w:ilvl w:val="0"/>
          <w:numId w:val="2"/>
        </w:numPr>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загально-терапевтичне відділення (ліжка: терапевтичні -35; кардіологічні -15; неврологічні – 25; )</w:t>
      </w:r>
    </w:p>
    <w:p w:rsidR="009F291B" w:rsidRDefault="009F291B" w:rsidP="00500A56">
      <w:pPr>
        <w:pStyle w:val="ListParagraph"/>
        <w:numPr>
          <w:ilvl w:val="0"/>
          <w:numId w:val="2"/>
        </w:numPr>
        <w:spacing w:before="100" w:beforeAutospacing="1"/>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загально-хірургічне відділення (ліжка: гінекологічні – 24; хірургічні – 25; отоларингологічні- 20,травматологічні – 6 );</w:t>
      </w:r>
    </w:p>
    <w:p w:rsidR="009F291B" w:rsidRDefault="009F291B" w:rsidP="00500A56">
      <w:pPr>
        <w:pStyle w:val="ListParagraph"/>
        <w:numPr>
          <w:ilvl w:val="0"/>
          <w:numId w:val="2"/>
        </w:numPr>
        <w:spacing w:before="100" w:beforeAutospacing="1"/>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паліативне відділення  -  20 ліжок;</w:t>
      </w:r>
    </w:p>
    <w:p w:rsidR="009F291B" w:rsidRDefault="009F291B" w:rsidP="00500A56">
      <w:pPr>
        <w:pStyle w:val="ListParagraph"/>
        <w:numPr>
          <w:ilvl w:val="0"/>
          <w:numId w:val="2"/>
        </w:numPr>
        <w:spacing w:before="100" w:beforeAutospacing="1"/>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відділення анестезіології та інтенсивної терапії – 6 ліжок.</w:t>
      </w:r>
    </w:p>
    <w:p w:rsidR="009F291B" w:rsidRDefault="009F291B" w:rsidP="00500A56">
      <w:pPr>
        <w:pStyle w:val="ListParagraph"/>
        <w:numPr>
          <w:ilvl w:val="0"/>
          <w:numId w:val="2"/>
        </w:numPr>
        <w:spacing w:before="100" w:beforeAutospacing="1"/>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відділення реабілітації – 25 ліжок.</w:t>
      </w:r>
    </w:p>
    <w:p w:rsidR="009F291B" w:rsidRPr="00C44606" w:rsidRDefault="009F291B" w:rsidP="00500A56">
      <w:pPr>
        <w:pStyle w:val="ListParagraph"/>
        <w:spacing w:before="100" w:beforeAutospacing="1"/>
        <w:jc w:val="both"/>
        <w:rPr>
          <w:rFonts w:ascii="Times New Roman" w:hAnsi="Times New Roman" w:cs="Times New Roman"/>
          <w:sz w:val="28"/>
          <w:szCs w:val="28"/>
          <w:lang w:val="uk-UA" w:eastAsia="ru-RU"/>
        </w:rPr>
      </w:pPr>
      <w:r w:rsidRPr="00C44606">
        <w:rPr>
          <w:rFonts w:ascii="Times New Roman" w:hAnsi="Times New Roman" w:cs="Times New Roman"/>
          <w:b/>
          <w:bCs/>
          <w:color w:val="000000"/>
          <w:lang w:val="uk-UA" w:eastAsia="uk-UA"/>
        </w:rPr>
        <w:t xml:space="preserve">Основні показники стаціонару КНП КРР «Кропивницька ЦРЛ» за 2022-2023 роки з узагальненням за </w:t>
      </w:r>
      <w:r>
        <w:rPr>
          <w:rFonts w:ascii="Times New Roman" w:hAnsi="Times New Roman" w:cs="Times New Roman"/>
          <w:b/>
          <w:bCs/>
          <w:color w:val="000000"/>
          <w:lang w:val="uk-UA" w:eastAsia="uk-UA"/>
        </w:rPr>
        <w:t xml:space="preserve">2023 </w:t>
      </w:r>
      <w:bookmarkStart w:id="0" w:name="_GoBack"/>
      <w:bookmarkEnd w:id="0"/>
      <w:r w:rsidRPr="00C44606">
        <w:rPr>
          <w:rFonts w:ascii="Times New Roman" w:hAnsi="Times New Roman" w:cs="Times New Roman"/>
          <w:b/>
          <w:bCs/>
          <w:color w:val="000000"/>
          <w:lang w:val="uk-UA" w:eastAsia="uk-UA"/>
        </w:rPr>
        <w:t>рік.</w:t>
      </w:r>
    </w:p>
    <w:tbl>
      <w:tblPr>
        <w:tblW w:w="8792" w:type="dxa"/>
        <w:tblInd w:w="-13" w:type="dxa"/>
        <w:tblCellMar>
          <w:top w:w="15" w:type="dxa"/>
          <w:left w:w="15" w:type="dxa"/>
          <w:bottom w:w="15" w:type="dxa"/>
          <w:right w:w="15" w:type="dxa"/>
        </w:tblCellMar>
        <w:tblLook w:val="00A0"/>
      </w:tblPr>
      <w:tblGrid>
        <w:gridCol w:w="2060"/>
        <w:gridCol w:w="722"/>
        <w:gridCol w:w="722"/>
        <w:gridCol w:w="722"/>
        <w:gridCol w:w="722"/>
        <w:gridCol w:w="722"/>
        <w:gridCol w:w="722"/>
        <w:gridCol w:w="1200"/>
        <w:gridCol w:w="1200"/>
      </w:tblGrid>
      <w:tr w:rsidR="009F291B" w:rsidRPr="00F56F51">
        <w:trPr>
          <w:trHeight w:val="226"/>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291B" w:rsidRPr="00C344F7" w:rsidRDefault="009F291B" w:rsidP="00500A56">
            <w:pPr>
              <w:jc w:val="center"/>
              <w:rPr>
                <w:rFonts w:ascii="Times New Roman" w:hAnsi="Times New Roman" w:cs="Times New Roman"/>
                <w:lang w:val="uk-UA" w:eastAsia="uk-UA"/>
              </w:rPr>
            </w:pPr>
            <w:r w:rsidRPr="00C344F7">
              <w:rPr>
                <w:rFonts w:ascii="Times New Roman" w:hAnsi="Times New Roman" w:cs="Times New Roman"/>
                <w:color w:val="000000"/>
                <w:sz w:val="20"/>
                <w:szCs w:val="20"/>
                <w:lang w:val="uk-UA" w:eastAsia="uk-UA"/>
              </w:rPr>
              <w:t>Ліжка</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291B" w:rsidRPr="00C344F7" w:rsidRDefault="009F291B" w:rsidP="00500A56">
            <w:pPr>
              <w:jc w:val="center"/>
              <w:rPr>
                <w:rFonts w:ascii="Times New Roman" w:hAnsi="Times New Roman" w:cs="Times New Roman"/>
                <w:lang w:val="uk-UA" w:eastAsia="uk-UA"/>
              </w:rPr>
            </w:pPr>
            <w:r w:rsidRPr="00C344F7">
              <w:rPr>
                <w:rFonts w:ascii="Times New Roman" w:hAnsi="Times New Roman" w:cs="Times New Roman"/>
                <w:color w:val="000000"/>
                <w:sz w:val="20"/>
                <w:szCs w:val="20"/>
                <w:lang w:val="uk-UA" w:eastAsia="uk-UA"/>
              </w:rPr>
              <w:t>поступило</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291B" w:rsidRPr="00C344F7" w:rsidRDefault="009F291B" w:rsidP="00500A56">
            <w:pPr>
              <w:jc w:val="center"/>
              <w:rPr>
                <w:rFonts w:ascii="Times New Roman" w:hAnsi="Times New Roman" w:cs="Times New Roman"/>
                <w:lang w:val="uk-UA" w:eastAsia="uk-UA"/>
              </w:rPr>
            </w:pPr>
            <w:r w:rsidRPr="00C344F7">
              <w:rPr>
                <w:rFonts w:ascii="Times New Roman" w:hAnsi="Times New Roman" w:cs="Times New Roman"/>
                <w:color w:val="000000"/>
                <w:sz w:val="20"/>
                <w:szCs w:val="20"/>
                <w:lang w:val="uk-UA" w:eastAsia="uk-UA"/>
              </w:rPr>
              <w:t>виписано</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291B" w:rsidRPr="00C344F7" w:rsidRDefault="009F291B" w:rsidP="00500A56">
            <w:pPr>
              <w:jc w:val="center"/>
              <w:rPr>
                <w:rFonts w:ascii="Times New Roman" w:hAnsi="Times New Roman" w:cs="Times New Roman"/>
                <w:lang w:val="uk-UA" w:eastAsia="uk-UA"/>
              </w:rPr>
            </w:pPr>
            <w:r w:rsidRPr="00C344F7">
              <w:rPr>
                <w:rFonts w:ascii="Times New Roman" w:hAnsi="Times New Roman" w:cs="Times New Roman"/>
                <w:color w:val="000000"/>
                <w:sz w:val="20"/>
                <w:szCs w:val="20"/>
                <w:lang w:val="uk-UA" w:eastAsia="uk-UA"/>
              </w:rPr>
              <w:t>вмерло</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291B" w:rsidRPr="00C344F7" w:rsidRDefault="009F291B" w:rsidP="00500A56">
            <w:pPr>
              <w:jc w:val="center"/>
              <w:rPr>
                <w:rFonts w:ascii="Times New Roman" w:hAnsi="Times New Roman" w:cs="Times New Roman"/>
                <w:lang w:val="uk-UA" w:eastAsia="uk-UA"/>
              </w:rPr>
            </w:pPr>
            <w:r w:rsidRPr="00C344F7">
              <w:rPr>
                <w:rFonts w:ascii="Times New Roman" w:hAnsi="Times New Roman" w:cs="Times New Roman"/>
                <w:color w:val="000000"/>
                <w:sz w:val="20"/>
                <w:szCs w:val="20"/>
                <w:lang w:val="uk-UA" w:eastAsia="uk-UA"/>
              </w:rPr>
              <w:t>Середнє перебування</w:t>
            </w:r>
          </w:p>
        </w:tc>
      </w:tr>
      <w:tr w:rsidR="009F291B" w:rsidRPr="00F56F51">
        <w:trPr>
          <w:trHeight w:val="21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291B" w:rsidRPr="00C344F7" w:rsidRDefault="009F291B" w:rsidP="00500A56">
            <w:pPr>
              <w:rPr>
                <w:rFonts w:ascii="Times New Roman" w:hAnsi="Times New Roman" w:cs="Times New Roman"/>
                <w:sz w:val="2"/>
                <w:szCs w:val="2"/>
                <w:lang w:val="uk-UA" w:eastAsia="uk-UA"/>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291B" w:rsidRPr="00C344F7" w:rsidRDefault="009F291B" w:rsidP="00500A56">
            <w:pPr>
              <w:jc w:val="center"/>
              <w:rPr>
                <w:rFonts w:ascii="Times New Roman" w:hAnsi="Times New Roman" w:cs="Times New Roman"/>
                <w:lang w:val="uk-UA" w:eastAsia="uk-UA"/>
              </w:rPr>
            </w:pPr>
            <w:r w:rsidRPr="00C344F7">
              <w:rPr>
                <w:rFonts w:ascii="Times New Roman" w:hAnsi="Times New Roman" w:cs="Times New Roman"/>
                <w:color w:val="000000"/>
                <w:sz w:val="20"/>
                <w:szCs w:val="20"/>
                <w:lang w:val="uk-UA" w:eastAsia="uk-UA"/>
              </w:rPr>
              <w:t>2022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291B" w:rsidRPr="00C344F7" w:rsidRDefault="009F291B" w:rsidP="00500A56">
            <w:pPr>
              <w:jc w:val="center"/>
              <w:rPr>
                <w:rFonts w:ascii="Times New Roman" w:hAnsi="Times New Roman" w:cs="Times New Roman"/>
                <w:lang w:val="uk-UA" w:eastAsia="uk-UA"/>
              </w:rPr>
            </w:pPr>
            <w:r w:rsidRPr="00C344F7">
              <w:rPr>
                <w:rFonts w:ascii="Times New Roman" w:hAnsi="Times New Roman" w:cs="Times New Roman"/>
                <w:color w:val="000000"/>
                <w:sz w:val="20"/>
                <w:szCs w:val="20"/>
                <w:lang w:val="uk-UA" w:eastAsia="uk-UA"/>
              </w:rPr>
              <w:t>2023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291B" w:rsidRPr="00C344F7" w:rsidRDefault="009F291B" w:rsidP="00500A56">
            <w:pPr>
              <w:jc w:val="center"/>
              <w:rPr>
                <w:rFonts w:ascii="Times New Roman" w:hAnsi="Times New Roman" w:cs="Times New Roman"/>
                <w:lang w:val="uk-UA" w:eastAsia="uk-UA"/>
              </w:rPr>
            </w:pPr>
            <w:r w:rsidRPr="00C344F7">
              <w:rPr>
                <w:rFonts w:ascii="Times New Roman" w:hAnsi="Times New Roman" w:cs="Times New Roman"/>
                <w:color w:val="000000"/>
                <w:sz w:val="20"/>
                <w:szCs w:val="20"/>
                <w:lang w:val="uk-UA" w:eastAsia="uk-UA"/>
              </w:rPr>
              <w:t>2022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291B" w:rsidRPr="00C344F7" w:rsidRDefault="009F291B" w:rsidP="00500A56">
            <w:pPr>
              <w:jc w:val="center"/>
              <w:rPr>
                <w:rFonts w:ascii="Times New Roman" w:hAnsi="Times New Roman" w:cs="Times New Roman"/>
                <w:lang w:val="uk-UA" w:eastAsia="uk-UA"/>
              </w:rPr>
            </w:pPr>
            <w:r w:rsidRPr="00C344F7">
              <w:rPr>
                <w:rFonts w:ascii="Times New Roman" w:hAnsi="Times New Roman" w:cs="Times New Roman"/>
                <w:color w:val="000000"/>
                <w:sz w:val="20"/>
                <w:szCs w:val="20"/>
                <w:lang w:val="uk-UA" w:eastAsia="uk-UA"/>
              </w:rPr>
              <w:t>2023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291B" w:rsidRPr="00C344F7" w:rsidRDefault="009F291B" w:rsidP="00500A56">
            <w:pPr>
              <w:jc w:val="center"/>
              <w:rPr>
                <w:rFonts w:ascii="Times New Roman" w:hAnsi="Times New Roman" w:cs="Times New Roman"/>
                <w:lang w:val="uk-UA" w:eastAsia="uk-UA"/>
              </w:rPr>
            </w:pPr>
            <w:r w:rsidRPr="00C344F7">
              <w:rPr>
                <w:rFonts w:ascii="Times New Roman" w:hAnsi="Times New Roman" w:cs="Times New Roman"/>
                <w:color w:val="000000"/>
                <w:sz w:val="20"/>
                <w:szCs w:val="20"/>
                <w:lang w:val="uk-UA" w:eastAsia="uk-UA"/>
              </w:rPr>
              <w:t>2022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291B" w:rsidRPr="00C344F7" w:rsidRDefault="009F291B" w:rsidP="00500A56">
            <w:pPr>
              <w:jc w:val="center"/>
              <w:rPr>
                <w:rFonts w:ascii="Times New Roman" w:hAnsi="Times New Roman" w:cs="Times New Roman"/>
                <w:lang w:val="uk-UA" w:eastAsia="uk-UA"/>
              </w:rPr>
            </w:pPr>
            <w:r w:rsidRPr="00C344F7">
              <w:rPr>
                <w:rFonts w:ascii="Times New Roman" w:hAnsi="Times New Roman" w:cs="Times New Roman"/>
                <w:color w:val="000000"/>
                <w:sz w:val="20"/>
                <w:szCs w:val="20"/>
                <w:lang w:val="uk-UA" w:eastAsia="uk-UA"/>
              </w:rPr>
              <w:t>2023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291B" w:rsidRPr="00C344F7" w:rsidRDefault="009F291B" w:rsidP="00500A56">
            <w:pPr>
              <w:jc w:val="center"/>
              <w:rPr>
                <w:rFonts w:ascii="Times New Roman" w:hAnsi="Times New Roman" w:cs="Times New Roman"/>
                <w:lang w:val="uk-UA" w:eastAsia="uk-UA"/>
              </w:rPr>
            </w:pPr>
            <w:r w:rsidRPr="00C344F7">
              <w:rPr>
                <w:rFonts w:ascii="Times New Roman" w:hAnsi="Times New Roman" w:cs="Times New Roman"/>
                <w:color w:val="000000"/>
                <w:sz w:val="20"/>
                <w:szCs w:val="20"/>
                <w:lang w:val="uk-UA" w:eastAsia="uk-UA"/>
              </w:rPr>
              <w:t>2022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291B" w:rsidRPr="00C344F7" w:rsidRDefault="009F291B" w:rsidP="00500A56">
            <w:pPr>
              <w:jc w:val="center"/>
              <w:rPr>
                <w:rFonts w:ascii="Times New Roman" w:hAnsi="Times New Roman" w:cs="Times New Roman"/>
                <w:lang w:val="uk-UA" w:eastAsia="uk-UA"/>
              </w:rPr>
            </w:pPr>
            <w:r w:rsidRPr="00C344F7">
              <w:rPr>
                <w:rFonts w:ascii="Times New Roman" w:hAnsi="Times New Roman" w:cs="Times New Roman"/>
                <w:color w:val="000000"/>
                <w:sz w:val="20"/>
                <w:szCs w:val="20"/>
                <w:lang w:val="uk-UA" w:eastAsia="uk-UA"/>
              </w:rPr>
              <w:t>2023</w:t>
            </w:r>
          </w:p>
        </w:tc>
      </w:tr>
      <w:tr w:rsidR="009F291B" w:rsidRPr="00F56F51">
        <w:trPr>
          <w:trHeight w:val="226"/>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291B" w:rsidRPr="00C344F7" w:rsidRDefault="009F291B" w:rsidP="00500A56">
            <w:pPr>
              <w:jc w:val="center"/>
              <w:rPr>
                <w:rFonts w:ascii="Times New Roman" w:hAnsi="Times New Roman" w:cs="Times New Roman"/>
                <w:lang w:val="uk-UA" w:eastAsia="uk-UA"/>
              </w:rPr>
            </w:pPr>
            <w:r w:rsidRPr="00C344F7">
              <w:rPr>
                <w:rFonts w:ascii="Times New Roman" w:hAnsi="Times New Roman" w:cs="Times New Roman"/>
                <w:color w:val="000000"/>
                <w:sz w:val="20"/>
                <w:szCs w:val="20"/>
                <w:lang w:val="uk-UA" w:eastAsia="uk-UA"/>
              </w:rPr>
              <w:t>Терапевтичні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291B" w:rsidRPr="00C344F7" w:rsidRDefault="009F291B" w:rsidP="00500A56">
            <w:pPr>
              <w:jc w:val="center"/>
              <w:rPr>
                <w:rFonts w:ascii="Times New Roman" w:hAnsi="Times New Roman" w:cs="Times New Roman"/>
                <w:lang w:val="uk-UA" w:eastAsia="uk-UA"/>
              </w:rPr>
            </w:pPr>
            <w:r w:rsidRPr="00C344F7">
              <w:rPr>
                <w:rFonts w:ascii="Times New Roman" w:hAnsi="Times New Roman" w:cs="Times New Roman"/>
                <w:color w:val="000000"/>
                <w:sz w:val="20"/>
                <w:szCs w:val="20"/>
                <w:lang w:val="uk-UA" w:eastAsia="uk-UA"/>
              </w:rPr>
              <w:t>265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291B" w:rsidRPr="00C344F7" w:rsidRDefault="009F291B" w:rsidP="00500A56">
            <w:pPr>
              <w:jc w:val="center"/>
              <w:rPr>
                <w:rFonts w:ascii="Times New Roman" w:hAnsi="Times New Roman" w:cs="Times New Roman"/>
                <w:lang w:val="uk-UA" w:eastAsia="uk-UA"/>
              </w:rPr>
            </w:pPr>
            <w:r w:rsidRPr="00C344F7">
              <w:rPr>
                <w:rFonts w:ascii="Times New Roman" w:hAnsi="Times New Roman" w:cs="Times New Roman"/>
                <w:color w:val="000000"/>
                <w:sz w:val="20"/>
                <w:szCs w:val="20"/>
                <w:lang w:val="uk-UA" w:eastAsia="uk-UA"/>
              </w:rPr>
              <w:t>252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291B" w:rsidRPr="00C344F7" w:rsidRDefault="009F291B" w:rsidP="00500A56">
            <w:pPr>
              <w:jc w:val="center"/>
              <w:rPr>
                <w:rFonts w:ascii="Times New Roman" w:hAnsi="Times New Roman" w:cs="Times New Roman"/>
                <w:lang w:val="uk-UA" w:eastAsia="uk-UA"/>
              </w:rPr>
            </w:pPr>
            <w:r w:rsidRPr="00C344F7">
              <w:rPr>
                <w:rFonts w:ascii="Times New Roman" w:hAnsi="Times New Roman" w:cs="Times New Roman"/>
                <w:color w:val="000000"/>
                <w:sz w:val="20"/>
                <w:szCs w:val="20"/>
                <w:lang w:val="uk-UA" w:eastAsia="uk-UA"/>
              </w:rPr>
              <w:t>278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291B" w:rsidRPr="00C344F7" w:rsidRDefault="009F291B" w:rsidP="00500A56">
            <w:pPr>
              <w:jc w:val="center"/>
              <w:rPr>
                <w:rFonts w:ascii="Times New Roman" w:hAnsi="Times New Roman" w:cs="Times New Roman"/>
                <w:lang w:val="uk-UA" w:eastAsia="uk-UA"/>
              </w:rPr>
            </w:pPr>
            <w:r w:rsidRPr="00C344F7">
              <w:rPr>
                <w:rFonts w:ascii="Times New Roman" w:hAnsi="Times New Roman" w:cs="Times New Roman"/>
                <w:color w:val="000000"/>
                <w:sz w:val="20"/>
                <w:szCs w:val="20"/>
                <w:lang w:val="uk-UA" w:eastAsia="uk-UA"/>
              </w:rPr>
              <w:t>248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291B" w:rsidRPr="00C344F7" w:rsidRDefault="009F291B" w:rsidP="00500A56">
            <w:pPr>
              <w:rPr>
                <w:rFonts w:ascii="Times New Roman" w:hAnsi="Times New Roman" w:cs="Times New Roman"/>
                <w:sz w:val="2"/>
                <w:szCs w:val="2"/>
                <w:lang w:val="uk-UA" w:eastAsia="uk-UA"/>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291B" w:rsidRPr="00C344F7" w:rsidRDefault="009F291B" w:rsidP="00500A56">
            <w:pPr>
              <w:jc w:val="center"/>
              <w:rPr>
                <w:rFonts w:ascii="Times New Roman" w:hAnsi="Times New Roman" w:cs="Times New Roman"/>
                <w:lang w:val="uk-UA" w:eastAsia="uk-UA"/>
              </w:rPr>
            </w:pPr>
            <w:r w:rsidRPr="00C344F7">
              <w:rPr>
                <w:rFonts w:ascii="Times New Roman" w:hAnsi="Times New Roman" w:cs="Times New Roman"/>
                <w:color w:val="000000"/>
                <w:sz w:val="20"/>
                <w:szCs w:val="20"/>
                <w:lang w:val="uk-UA" w:eastAsia="uk-UA"/>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291B" w:rsidRPr="00C344F7" w:rsidRDefault="009F291B" w:rsidP="00500A56">
            <w:pPr>
              <w:jc w:val="center"/>
              <w:rPr>
                <w:rFonts w:ascii="Times New Roman" w:hAnsi="Times New Roman" w:cs="Times New Roman"/>
                <w:lang w:val="uk-UA" w:eastAsia="uk-UA"/>
              </w:rPr>
            </w:pPr>
            <w:r w:rsidRPr="00C344F7">
              <w:rPr>
                <w:rFonts w:ascii="Times New Roman" w:hAnsi="Times New Roman" w:cs="Times New Roman"/>
                <w:color w:val="000000"/>
                <w:sz w:val="20"/>
                <w:szCs w:val="20"/>
                <w:lang w:val="uk-UA" w:eastAsia="uk-UA"/>
              </w:rPr>
              <w:t>8,5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291B" w:rsidRPr="00C344F7" w:rsidRDefault="009F291B" w:rsidP="00500A56">
            <w:pPr>
              <w:jc w:val="center"/>
              <w:rPr>
                <w:rFonts w:ascii="Times New Roman" w:hAnsi="Times New Roman" w:cs="Times New Roman"/>
                <w:lang w:val="uk-UA" w:eastAsia="uk-UA"/>
              </w:rPr>
            </w:pPr>
            <w:r w:rsidRPr="00C344F7">
              <w:rPr>
                <w:rFonts w:ascii="Times New Roman" w:hAnsi="Times New Roman" w:cs="Times New Roman"/>
                <w:color w:val="000000"/>
                <w:sz w:val="20"/>
                <w:szCs w:val="20"/>
                <w:lang w:val="uk-UA" w:eastAsia="uk-UA"/>
              </w:rPr>
              <w:t>9,7</w:t>
            </w:r>
          </w:p>
        </w:tc>
      </w:tr>
      <w:tr w:rsidR="009F291B" w:rsidRPr="00F56F51">
        <w:trPr>
          <w:trHeight w:val="226"/>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291B" w:rsidRPr="00C344F7" w:rsidRDefault="009F291B" w:rsidP="00500A56">
            <w:pPr>
              <w:jc w:val="center"/>
              <w:rPr>
                <w:rFonts w:ascii="Times New Roman" w:hAnsi="Times New Roman" w:cs="Times New Roman"/>
                <w:lang w:val="uk-UA" w:eastAsia="uk-UA"/>
              </w:rPr>
            </w:pPr>
            <w:r w:rsidRPr="00C344F7">
              <w:rPr>
                <w:rFonts w:ascii="Times New Roman" w:hAnsi="Times New Roman" w:cs="Times New Roman"/>
                <w:color w:val="000000"/>
                <w:sz w:val="20"/>
                <w:szCs w:val="20"/>
                <w:lang w:val="uk-UA" w:eastAsia="uk-UA"/>
              </w:rPr>
              <w:t>Кардіологічні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291B" w:rsidRPr="00C344F7" w:rsidRDefault="009F291B" w:rsidP="00500A56">
            <w:pPr>
              <w:jc w:val="center"/>
              <w:rPr>
                <w:rFonts w:ascii="Times New Roman" w:hAnsi="Times New Roman" w:cs="Times New Roman"/>
                <w:lang w:val="uk-UA" w:eastAsia="uk-UA"/>
              </w:rPr>
            </w:pPr>
            <w:r w:rsidRPr="00C344F7">
              <w:rPr>
                <w:rFonts w:ascii="Times New Roman" w:hAnsi="Times New Roman" w:cs="Times New Roman"/>
                <w:color w:val="000000"/>
                <w:sz w:val="20"/>
                <w:szCs w:val="20"/>
                <w:lang w:val="uk-UA" w:eastAsia="uk-UA"/>
              </w:rPr>
              <w:t>210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291B" w:rsidRPr="00C344F7" w:rsidRDefault="009F291B" w:rsidP="00500A56">
            <w:pPr>
              <w:jc w:val="center"/>
              <w:rPr>
                <w:rFonts w:ascii="Times New Roman" w:hAnsi="Times New Roman" w:cs="Times New Roman"/>
                <w:lang w:val="uk-UA" w:eastAsia="uk-UA"/>
              </w:rPr>
            </w:pPr>
            <w:r w:rsidRPr="00C344F7">
              <w:rPr>
                <w:rFonts w:ascii="Times New Roman" w:hAnsi="Times New Roman" w:cs="Times New Roman"/>
                <w:color w:val="000000"/>
                <w:sz w:val="20"/>
                <w:szCs w:val="20"/>
                <w:lang w:val="uk-UA" w:eastAsia="uk-UA"/>
              </w:rPr>
              <w:t>300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291B" w:rsidRPr="00C344F7" w:rsidRDefault="009F291B" w:rsidP="00500A56">
            <w:pPr>
              <w:jc w:val="center"/>
              <w:rPr>
                <w:rFonts w:ascii="Times New Roman" w:hAnsi="Times New Roman" w:cs="Times New Roman"/>
                <w:lang w:val="uk-UA" w:eastAsia="uk-UA"/>
              </w:rPr>
            </w:pPr>
            <w:r w:rsidRPr="00C344F7">
              <w:rPr>
                <w:rFonts w:ascii="Times New Roman" w:hAnsi="Times New Roman" w:cs="Times New Roman"/>
                <w:color w:val="000000"/>
                <w:sz w:val="20"/>
                <w:szCs w:val="20"/>
                <w:lang w:val="uk-UA" w:eastAsia="uk-UA"/>
              </w:rPr>
              <w:t>209</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291B" w:rsidRPr="00C344F7" w:rsidRDefault="009F291B" w:rsidP="00500A56">
            <w:pPr>
              <w:jc w:val="center"/>
              <w:rPr>
                <w:rFonts w:ascii="Times New Roman" w:hAnsi="Times New Roman" w:cs="Times New Roman"/>
                <w:lang w:val="uk-UA" w:eastAsia="uk-UA"/>
              </w:rPr>
            </w:pPr>
            <w:r w:rsidRPr="00C344F7">
              <w:rPr>
                <w:rFonts w:ascii="Times New Roman" w:hAnsi="Times New Roman" w:cs="Times New Roman"/>
                <w:color w:val="000000"/>
                <w:sz w:val="20"/>
                <w:szCs w:val="20"/>
                <w:lang w:val="uk-UA" w:eastAsia="uk-UA"/>
              </w:rPr>
              <w:t>304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291B" w:rsidRPr="00C344F7" w:rsidRDefault="009F291B" w:rsidP="00500A56">
            <w:pPr>
              <w:rPr>
                <w:rFonts w:ascii="Times New Roman" w:hAnsi="Times New Roman" w:cs="Times New Roman"/>
                <w:sz w:val="2"/>
                <w:szCs w:val="2"/>
                <w:lang w:val="uk-UA" w:eastAsia="uk-UA"/>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291B" w:rsidRPr="00C344F7" w:rsidRDefault="009F291B" w:rsidP="00500A56">
            <w:pPr>
              <w:jc w:val="center"/>
              <w:rPr>
                <w:rFonts w:ascii="Times New Roman" w:hAnsi="Times New Roman" w:cs="Times New Roman"/>
                <w:lang w:val="uk-UA" w:eastAsia="uk-UA"/>
              </w:rPr>
            </w:pPr>
            <w:r w:rsidRPr="00C344F7">
              <w:rPr>
                <w:rFonts w:ascii="Times New Roman" w:hAnsi="Times New Roman" w:cs="Times New Roman"/>
                <w:color w:val="000000"/>
                <w:sz w:val="20"/>
                <w:szCs w:val="20"/>
                <w:lang w:val="uk-UA" w:eastAsia="uk-UA"/>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291B" w:rsidRPr="00C344F7" w:rsidRDefault="009F291B" w:rsidP="00500A56">
            <w:pPr>
              <w:jc w:val="center"/>
              <w:rPr>
                <w:rFonts w:ascii="Times New Roman" w:hAnsi="Times New Roman" w:cs="Times New Roman"/>
                <w:lang w:val="uk-UA" w:eastAsia="uk-UA"/>
              </w:rPr>
            </w:pPr>
            <w:r w:rsidRPr="00C344F7">
              <w:rPr>
                <w:rFonts w:ascii="Times New Roman" w:hAnsi="Times New Roman" w:cs="Times New Roman"/>
                <w:color w:val="000000"/>
                <w:sz w:val="20"/>
                <w:szCs w:val="20"/>
                <w:lang w:val="uk-UA" w:eastAsia="uk-UA"/>
              </w:rPr>
              <w:t>9,9</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291B" w:rsidRPr="00C344F7" w:rsidRDefault="009F291B" w:rsidP="00500A56">
            <w:pPr>
              <w:jc w:val="center"/>
              <w:rPr>
                <w:rFonts w:ascii="Times New Roman" w:hAnsi="Times New Roman" w:cs="Times New Roman"/>
                <w:lang w:val="uk-UA" w:eastAsia="uk-UA"/>
              </w:rPr>
            </w:pPr>
            <w:r w:rsidRPr="00C344F7">
              <w:rPr>
                <w:rFonts w:ascii="Times New Roman" w:hAnsi="Times New Roman" w:cs="Times New Roman"/>
                <w:color w:val="000000"/>
                <w:sz w:val="20"/>
                <w:szCs w:val="20"/>
                <w:lang w:val="uk-UA" w:eastAsia="uk-UA"/>
              </w:rPr>
              <w:t>10,3</w:t>
            </w:r>
          </w:p>
        </w:tc>
      </w:tr>
      <w:tr w:rsidR="009F291B" w:rsidRPr="00F56F51">
        <w:trPr>
          <w:trHeight w:val="21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291B" w:rsidRPr="00C344F7" w:rsidRDefault="009F291B" w:rsidP="00500A56">
            <w:pPr>
              <w:jc w:val="center"/>
              <w:rPr>
                <w:rFonts w:ascii="Times New Roman" w:hAnsi="Times New Roman" w:cs="Times New Roman"/>
                <w:lang w:val="uk-UA" w:eastAsia="uk-UA"/>
              </w:rPr>
            </w:pPr>
            <w:r w:rsidRPr="00C344F7">
              <w:rPr>
                <w:rFonts w:ascii="Times New Roman" w:hAnsi="Times New Roman" w:cs="Times New Roman"/>
                <w:color w:val="000000"/>
                <w:sz w:val="20"/>
                <w:szCs w:val="20"/>
                <w:lang w:val="uk-UA" w:eastAsia="uk-UA"/>
              </w:rPr>
              <w:t>Неврологічні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291B" w:rsidRPr="00C344F7" w:rsidRDefault="009F291B" w:rsidP="00500A56">
            <w:pPr>
              <w:jc w:val="center"/>
              <w:rPr>
                <w:rFonts w:ascii="Times New Roman" w:hAnsi="Times New Roman" w:cs="Times New Roman"/>
                <w:lang w:val="uk-UA" w:eastAsia="uk-UA"/>
              </w:rPr>
            </w:pPr>
            <w:r w:rsidRPr="00C344F7">
              <w:rPr>
                <w:rFonts w:ascii="Times New Roman" w:hAnsi="Times New Roman" w:cs="Times New Roman"/>
                <w:color w:val="000000"/>
                <w:sz w:val="20"/>
                <w:szCs w:val="20"/>
                <w:lang w:val="uk-UA" w:eastAsia="uk-UA"/>
              </w:rPr>
              <w:t>646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291B" w:rsidRPr="00C344F7" w:rsidRDefault="009F291B" w:rsidP="00500A56">
            <w:pPr>
              <w:jc w:val="center"/>
              <w:rPr>
                <w:rFonts w:ascii="Times New Roman" w:hAnsi="Times New Roman" w:cs="Times New Roman"/>
                <w:lang w:val="uk-UA" w:eastAsia="uk-UA"/>
              </w:rPr>
            </w:pPr>
            <w:r w:rsidRPr="00C344F7">
              <w:rPr>
                <w:rFonts w:ascii="Times New Roman" w:hAnsi="Times New Roman" w:cs="Times New Roman"/>
                <w:color w:val="000000"/>
                <w:sz w:val="20"/>
                <w:szCs w:val="20"/>
                <w:lang w:val="uk-UA" w:eastAsia="uk-UA"/>
              </w:rPr>
              <w:t>785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291B" w:rsidRPr="00C344F7" w:rsidRDefault="009F291B" w:rsidP="00500A56">
            <w:pPr>
              <w:jc w:val="center"/>
              <w:rPr>
                <w:rFonts w:ascii="Times New Roman" w:hAnsi="Times New Roman" w:cs="Times New Roman"/>
                <w:lang w:val="uk-UA" w:eastAsia="uk-UA"/>
              </w:rPr>
            </w:pPr>
            <w:r w:rsidRPr="00C344F7">
              <w:rPr>
                <w:rFonts w:ascii="Times New Roman" w:hAnsi="Times New Roman" w:cs="Times New Roman"/>
                <w:color w:val="000000"/>
                <w:sz w:val="20"/>
                <w:szCs w:val="20"/>
                <w:lang w:val="uk-UA" w:eastAsia="uk-UA"/>
              </w:rPr>
              <w:t>626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291B" w:rsidRPr="00C344F7" w:rsidRDefault="009F291B" w:rsidP="00500A56">
            <w:pPr>
              <w:jc w:val="center"/>
              <w:rPr>
                <w:rFonts w:ascii="Times New Roman" w:hAnsi="Times New Roman" w:cs="Times New Roman"/>
                <w:lang w:val="uk-UA" w:eastAsia="uk-UA"/>
              </w:rPr>
            </w:pPr>
            <w:r w:rsidRPr="00C344F7">
              <w:rPr>
                <w:rFonts w:ascii="Times New Roman" w:hAnsi="Times New Roman" w:cs="Times New Roman"/>
                <w:color w:val="000000"/>
                <w:sz w:val="20"/>
                <w:szCs w:val="20"/>
                <w:lang w:val="uk-UA" w:eastAsia="uk-UA"/>
              </w:rPr>
              <w:t>753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291B" w:rsidRPr="00C344F7" w:rsidRDefault="009F291B" w:rsidP="00500A56">
            <w:pPr>
              <w:rPr>
                <w:rFonts w:ascii="Times New Roman" w:hAnsi="Times New Roman" w:cs="Times New Roman"/>
                <w:sz w:val="2"/>
                <w:szCs w:val="2"/>
                <w:lang w:val="uk-UA" w:eastAsia="uk-UA"/>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291B" w:rsidRPr="00C344F7" w:rsidRDefault="009F291B" w:rsidP="00500A56">
            <w:pPr>
              <w:jc w:val="center"/>
              <w:rPr>
                <w:rFonts w:ascii="Times New Roman" w:hAnsi="Times New Roman" w:cs="Times New Roman"/>
                <w:lang w:val="uk-UA" w:eastAsia="uk-UA"/>
              </w:rPr>
            </w:pPr>
            <w:r w:rsidRPr="00C344F7">
              <w:rPr>
                <w:rFonts w:ascii="Times New Roman" w:hAnsi="Times New Roman" w:cs="Times New Roman"/>
                <w:color w:val="000000"/>
                <w:sz w:val="20"/>
                <w:szCs w:val="20"/>
                <w:lang w:val="uk-UA" w:eastAsia="uk-UA"/>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291B" w:rsidRPr="00C344F7" w:rsidRDefault="009F291B" w:rsidP="00500A56">
            <w:pPr>
              <w:jc w:val="center"/>
              <w:rPr>
                <w:rFonts w:ascii="Times New Roman" w:hAnsi="Times New Roman" w:cs="Times New Roman"/>
                <w:lang w:val="uk-UA" w:eastAsia="uk-UA"/>
              </w:rPr>
            </w:pPr>
            <w:r w:rsidRPr="00C344F7">
              <w:rPr>
                <w:rFonts w:ascii="Times New Roman" w:hAnsi="Times New Roman" w:cs="Times New Roman"/>
                <w:color w:val="000000"/>
                <w:sz w:val="20"/>
                <w:szCs w:val="20"/>
                <w:lang w:val="uk-UA" w:eastAsia="uk-UA"/>
              </w:rPr>
              <w:t>13,5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291B" w:rsidRPr="00C344F7" w:rsidRDefault="009F291B" w:rsidP="00500A56">
            <w:pPr>
              <w:jc w:val="center"/>
              <w:rPr>
                <w:rFonts w:ascii="Times New Roman" w:hAnsi="Times New Roman" w:cs="Times New Roman"/>
                <w:lang w:val="uk-UA" w:eastAsia="uk-UA"/>
              </w:rPr>
            </w:pPr>
            <w:r w:rsidRPr="00C344F7">
              <w:rPr>
                <w:rFonts w:ascii="Times New Roman" w:hAnsi="Times New Roman" w:cs="Times New Roman"/>
                <w:color w:val="000000"/>
                <w:sz w:val="20"/>
                <w:szCs w:val="20"/>
                <w:lang w:val="uk-UA" w:eastAsia="uk-UA"/>
              </w:rPr>
              <w:t>14,1</w:t>
            </w:r>
          </w:p>
        </w:tc>
      </w:tr>
      <w:tr w:rsidR="009F291B" w:rsidRPr="00F56F51">
        <w:trPr>
          <w:trHeight w:val="226"/>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291B" w:rsidRPr="00C344F7" w:rsidRDefault="009F291B" w:rsidP="00500A56">
            <w:pPr>
              <w:jc w:val="center"/>
              <w:rPr>
                <w:rFonts w:ascii="Times New Roman" w:hAnsi="Times New Roman" w:cs="Times New Roman"/>
                <w:lang w:val="uk-UA" w:eastAsia="uk-UA"/>
              </w:rPr>
            </w:pPr>
            <w:r w:rsidRPr="00C344F7">
              <w:rPr>
                <w:rFonts w:ascii="Times New Roman" w:hAnsi="Times New Roman" w:cs="Times New Roman"/>
                <w:color w:val="000000"/>
                <w:sz w:val="20"/>
                <w:szCs w:val="20"/>
                <w:lang w:val="uk-UA" w:eastAsia="uk-UA"/>
              </w:rPr>
              <w:t>Гінекологічні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291B" w:rsidRPr="00C344F7" w:rsidRDefault="009F291B" w:rsidP="00500A56">
            <w:pPr>
              <w:jc w:val="center"/>
              <w:rPr>
                <w:rFonts w:ascii="Times New Roman" w:hAnsi="Times New Roman" w:cs="Times New Roman"/>
                <w:lang w:val="uk-UA" w:eastAsia="uk-UA"/>
              </w:rPr>
            </w:pPr>
            <w:r w:rsidRPr="00C344F7">
              <w:rPr>
                <w:rFonts w:ascii="Times New Roman" w:hAnsi="Times New Roman" w:cs="Times New Roman"/>
                <w:color w:val="000000"/>
                <w:sz w:val="20"/>
                <w:szCs w:val="20"/>
                <w:lang w:val="uk-UA" w:eastAsia="uk-UA"/>
              </w:rPr>
              <w:t>399</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291B" w:rsidRPr="00C344F7" w:rsidRDefault="009F291B" w:rsidP="00500A56">
            <w:pPr>
              <w:jc w:val="center"/>
              <w:rPr>
                <w:rFonts w:ascii="Times New Roman" w:hAnsi="Times New Roman" w:cs="Times New Roman"/>
                <w:lang w:val="uk-UA" w:eastAsia="uk-UA"/>
              </w:rPr>
            </w:pPr>
            <w:r w:rsidRPr="00C344F7">
              <w:rPr>
                <w:rFonts w:ascii="Times New Roman" w:hAnsi="Times New Roman" w:cs="Times New Roman"/>
                <w:color w:val="000000"/>
                <w:sz w:val="20"/>
                <w:szCs w:val="20"/>
                <w:lang w:val="uk-UA" w:eastAsia="uk-UA"/>
              </w:rPr>
              <w:t>393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291B" w:rsidRPr="00C344F7" w:rsidRDefault="009F291B" w:rsidP="00500A56">
            <w:pPr>
              <w:jc w:val="center"/>
              <w:rPr>
                <w:rFonts w:ascii="Times New Roman" w:hAnsi="Times New Roman" w:cs="Times New Roman"/>
                <w:lang w:val="uk-UA" w:eastAsia="uk-UA"/>
              </w:rPr>
            </w:pPr>
            <w:r w:rsidRPr="00C344F7">
              <w:rPr>
                <w:rFonts w:ascii="Times New Roman" w:hAnsi="Times New Roman" w:cs="Times New Roman"/>
                <w:color w:val="000000"/>
                <w:sz w:val="20"/>
                <w:szCs w:val="20"/>
                <w:lang w:val="uk-UA" w:eastAsia="uk-UA"/>
              </w:rPr>
              <w:t>403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291B" w:rsidRPr="00C344F7" w:rsidRDefault="009F291B" w:rsidP="00500A56">
            <w:pPr>
              <w:jc w:val="center"/>
              <w:rPr>
                <w:rFonts w:ascii="Times New Roman" w:hAnsi="Times New Roman" w:cs="Times New Roman"/>
                <w:lang w:val="uk-UA" w:eastAsia="uk-UA"/>
              </w:rPr>
            </w:pPr>
            <w:r w:rsidRPr="00C344F7">
              <w:rPr>
                <w:rFonts w:ascii="Times New Roman" w:hAnsi="Times New Roman" w:cs="Times New Roman"/>
                <w:color w:val="000000"/>
                <w:sz w:val="20"/>
                <w:szCs w:val="20"/>
                <w:lang w:val="uk-UA" w:eastAsia="uk-UA"/>
              </w:rPr>
              <w:t>378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291B" w:rsidRPr="00C344F7" w:rsidRDefault="009F291B" w:rsidP="00500A56">
            <w:pPr>
              <w:rPr>
                <w:rFonts w:ascii="Times New Roman" w:hAnsi="Times New Roman" w:cs="Times New Roman"/>
                <w:sz w:val="2"/>
                <w:szCs w:val="2"/>
                <w:lang w:val="uk-UA" w:eastAsia="uk-UA"/>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291B" w:rsidRPr="00C344F7" w:rsidRDefault="009F291B" w:rsidP="00500A56">
            <w:pPr>
              <w:jc w:val="center"/>
              <w:rPr>
                <w:rFonts w:ascii="Times New Roman" w:hAnsi="Times New Roman" w:cs="Times New Roman"/>
                <w:lang w:val="uk-UA" w:eastAsia="uk-UA"/>
              </w:rPr>
            </w:pPr>
            <w:r w:rsidRPr="00C344F7">
              <w:rPr>
                <w:rFonts w:ascii="Times New Roman" w:hAnsi="Times New Roman" w:cs="Times New Roman"/>
                <w:color w:val="000000"/>
                <w:sz w:val="20"/>
                <w:szCs w:val="20"/>
                <w:lang w:val="uk-UA" w:eastAsia="uk-UA"/>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291B" w:rsidRPr="00C344F7" w:rsidRDefault="009F291B" w:rsidP="00500A56">
            <w:pPr>
              <w:jc w:val="center"/>
              <w:rPr>
                <w:rFonts w:ascii="Times New Roman" w:hAnsi="Times New Roman" w:cs="Times New Roman"/>
                <w:lang w:val="uk-UA" w:eastAsia="uk-UA"/>
              </w:rPr>
            </w:pPr>
            <w:r w:rsidRPr="00C344F7">
              <w:rPr>
                <w:rFonts w:ascii="Times New Roman" w:hAnsi="Times New Roman" w:cs="Times New Roman"/>
                <w:color w:val="000000"/>
                <w:sz w:val="20"/>
                <w:szCs w:val="20"/>
                <w:lang w:val="uk-UA" w:eastAsia="uk-UA"/>
              </w:rPr>
              <w:t>9,5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291B" w:rsidRPr="00C344F7" w:rsidRDefault="009F291B" w:rsidP="00500A56">
            <w:pPr>
              <w:jc w:val="center"/>
              <w:rPr>
                <w:rFonts w:ascii="Times New Roman" w:hAnsi="Times New Roman" w:cs="Times New Roman"/>
                <w:lang w:val="uk-UA" w:eastAsia="uk-UA"/>
              </w:rPr>
            </w:pPr>
            <w:r w:rsidRPr="00C344F7">
              <w:rPr>
                <w:rFonts w:ascii="Times New Roman" w:hAnsi="Times New Roman" w:cs="Times New Roman"/>
                <w:color w:val="000000"/>
                <w:sz w:val="20"/>
                <w:szCs w:val="20"/>
                <w:lang w:val="uk-UA" w:eastAsia="uk-UA"/>
              </w:rPr>
              <w:t>8,9</w:t>
            </w:r>
          </w:p>
        </w:tc>
      </w:tr>
      <w:tr w:rsidR="009F291B" w:rsidRPr="00F56F51">
        <w:trPr>
          <w:trHeight w:val="226"/>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291B" w:rsidRPr="00C344F7" w:rsidRDefault="009F291B" w:rsidP="00500A56">
            <w:pPr>
              <w:jc w:val="center"/>
              <w:rPr>
                <w:rFonts w:ascii="Times New Roman" w:hAnsi="Times New Roman" w:cs="Times New Roman"/>
                <w:lang w:val="uk-UA" w:eastAsia="uk-UA"/>
              </w:rPr>
            </w:pPr>
            <w:r w:rsidRPr="00C344F7">
              <w:rPr>
                <w:rFonts w:ascii="Times New Roman" w:hAnsi="Times New Roman" w:cs="Times New Roman"/>
                <w:color w:val="000000"/>
                <w:sz w:val="20"/>
                <w:szCs w:val="20"/>
                <w:lang w:val="uk-UA" w:eastAsia="uk-UA"/>
              </w:rPr>
              <w:t>Хірургічні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291B" w:rsidRPr="00C344F7" w:rsidRDefault="009F291B" w:rsidP="00500A56">
            <w:pPr>
              <w:jc w:val="center"/>
              <w:rPr>
                <w:rFonts w:ascii="Times New Roman" w:hAnsi="Times New Roman" w:cs="Times New Roman"/>
                <w:lang w:val="uk-UA" w:eastAsia="uk-UA"/>
              </w:rPr>
            </w:pPr>
            <w:r w:rsidRPr="00C344F7">
              <w:rPr>
                <w:rFonts w:ascii="Times New Roman" w:hAnsi="Times New Roman" w:cs="Times New Roman"/>
                <w:color w:val="000000"/>
                <w:sz w:val="20"/>
                <w:szCs w:val="20"/>
                <w:lang w:val="uk-UA" w:eastAsia="uk-UA"/>
              </w:rPr>
              <w:t>441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291B" w:rsidRPr="00C344F7" w:rsidRDefault="009F291B" w:rsidP="00500A56">
            <w:pPr>
              <w:jc w:val="center"/>
              <w:rPr>
                <w:rFonts w:ascii="Times New Roman" w:hAnsi="Times New Roman" w:cs="Times New Roman"/>
                <w:lang w:val="uk-UA" w:eastAsia="uk-UA"/>
              </w:rPr>
            </w:pPr>
            <w:r w:rsidRPr="00C344F7">
              <w:rPr>
                <w:rFonts w:ascii="Times New Roman" w:hAnsi="Times New Roman" w:cs="Times New Roman"/>
                <w:color w:val="000000"/>
                <w:sz w:val="20"/>
                <w:szCs w:val="20"/>
                <w:lang w:val="uk-UA" w:eastAsia="uk-UA"/>
              </w:rPr>
              <w:t>392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291B" w:rsidRPr="00C344F7" w:rsidRDefault="009F291B" w:rsidP="00500A56">
            <w:pPr>
              <w:jc w:val="center"/>
              <w:rPr>
                <w:rFonts w:ascii="Times New Roman" w:hAnsi="Times New Roman" w:cs="Times New Roman"/>
                <w:lang w:val="uk-UA" w:eastAsia="uk-UA"/>
              </w:rPr>
            </w:pPr>
            <w:r w:rsidRPr="00C344F7">
              <w:rPr>
                <w:rFonts w:ascii="Times New Roman" w:hAnsi="Times New Roman" w:cs="Times New Roman"/>
                <w:color w:val="000000"/>
                <w:sz w:val="20"/>
                <w:szCs w:val="20"/>
                <w:lang w:val="uk-UA" w:eastAsia="uk-UA"/>
              </w:rPr>
              <w:t>415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291B" w:rsidRPr="00C344F7" w:rsidRDefault="009F291B" w:rsidP="00500A56">
            <w:pPr>
              <w:jc w:val="center"/>
              <w:rPr>
                <w:rFonts w:ascii="Times New Roman" w:hAnsi="Times New Roman" w:cs="Times New Roman"/>
                <w:lang w:val="uk-UA" w:eastAsia="uk-UA"/>
              </w:rPr>
            </w:pPr>
            <w:r w:rsidRPr="00C344F7">
              <w:rPr>
                <w:rFonts w:ascii="Times New Roman" w:hAnsi="Times New Roman" w:cs="Times New Roman"/>
                <w:color w:val="000000"/>
                <w:sz w:val="20"/>
                <w:szCs w:val="20"/>
                <w:lang w:val="uk-UA" w:eastAsia="uk-UA"/>
              </w:rPr>
              <w:t>401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291B" w:rsidRPr="00C344F7" w:rsidRDefault="009F291B" w:rsidP="00500A56">
            <w:pPr>
              <w:jc w:val="center"/>
              <w:rPr>
                <w:rFonts w:ascii="Times New Roman" w:hAnsi="Times New Roman" w:cs="Times New Roman"/>
                <w:lang w:val="uk-UA" w:eastAsia="uk-UA"/>
              </w:rPr>
            </w:pPr>
            <w:r w:rsidRPr="00C344F7">
              <w:rPr>
                <w:rFonts w:ascii="Times New Roman" w:hAnsi="Times New Roman" w:cs="Times New Roman"/>
                <w:color w:val="000000"/>
                <w:sz w:val="20"/>
                <w:szCs w:val="20"/>
                <w:lang w:val="uk-UA" w:eastAsia="uk-UA"/>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291B" w:rsidRPr="00C344F7" w:rsidRDefault="009F291B" w:rsidP="00500A56">
            <w:pPr>
              <w:jc w:val="center"/>
              <w:rPr>
                <w:rFonts w:ascii="Times New Roman" w:hAnsi="Times New Roman" w:cs="Times New Roman"/>
                <w:lang w:val="uk-UA" w:eastAsia="uk-UA"/>
              </w:rPr>
            </w:pPr>
            <w:r w:rsidRPr="00C344F7">
              <w:rPr>
                <w:rFonts w:ascii="Times New Roman" w:hAnsi="Times New Roman" w:cs="Times New Roman"/>
                <w:color w:val="000000"/>
                <w:sz w:val="20"/>
                <w:szCs w:val="20"/>
                <w:lang w:val="uk-UA" w:eastAsia="uk-UA"/>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291B" w:rsidRPr="00C344F7" w:rsidRDefault="009F291B" w:rsidP="00500A56">
            <w:pPr>
              <w:jc w:val="center"/>
              <w:rPr>
                <w:rFonts w:ascii="Times New Roman" w:hAnsi="Times New Roman" w:cs="Times New Roman"/>
                <w:lang w:val="uk-UA" w:eastAsia="uk-UA"/>
              </w:rPr>
            </w:pPr>
            <w:r w:rsidRPr="00C344F7">
              <w:rPr>
                <w:rFonts w:ascii="Times New Roman" w:hAnsi="Times New Roman" w:cs="Times New Roman"/>
                <w:color w:val="000000"/>
                <w:sz w:val="20"/>
                <w:szCs w:val="20"/>
                <w:lang w:val="uk-UA" w:eastAsia="uk-UA"/>
              </w:rPr>
              <w:t>13,8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291B" w:rsidRPr="00C344F7" w:rsidRDefault="009F291B" w:rsidP="00500A56">
            <w:pPr>
              <w:jc w:val="center"/>
              <w:rPr>
                <w:rFonts w:ascii="Times New Roman" w:hAnsi="Times New Roman" w:cs="Times New Roman"/>
                <w:lang w:val="uk-UA" w:eastAsia="uk-UA"/>
              </w:rPr>
            </w:pPr>
            <w:r w:rsidRPr="00C344F7">
              <w:rPr>
                <w:rFonts w:ascii="Times New Roman" w:hAnsi="Times New Roman" w:cs="Times New Roman"/>
                <w:color w:val="000000"/>
                <w:sz w:val="20"/>
                <w:szCs w:val="20"/>
                <w:lang w:val="uk-UA" w:eastAsia="uk-UA"/>
              </w:rPr>
              <w:t>11,9</w:t>
            </w:r>
          </w:p>
        </w:tc>
      </w:tr>
      <w:tr w:rsidR="009F291B" w:rsidRPr="00F56F51">
        <w:trPr>
          <w:trHeight w:val="21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291B" w:rsidRPr="00C344F7" w:rsidRDefault="009F291B" w:rsidP="00500A56">
            <w:pPr>
              <w:jc w:val="center"/>
              <w:rPr>
                <w:rFonts w:ascii="Times New Roman" w:hAnsi="Times New Roman" w:cs="Times New Roman"/>
                <w:lang w:val="uk-UA" w:eastAsia="uk-UA"/>
              </w:rPr>
            </w:pPr>
            <w:r w:rsidRPr="00C344F7">
              <w:rPr>
                <w:rFonts w:ascii="Times New Roman" w:hAnsi="Times New Roman" w:cs="Times New Roman"/>
                <w:color w:val="000000"/>
                <w:sz w:val="20"/>
                <w:szCs w:val="20"/>
                <w:lang w:val="uk-UA" w:eastAsia="uk-UA"/>
              </w:rPr>
              <w:t>Травматологічні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291B" w:rsidRPr="00C344F7" w:rsidRDefault="009F291B" w:rsidP="00500A56">
            <w:pPr>
              <w:jc w:val="center"/>
              <w:rPr>
                <w:rFonts w:ascii="Times New Roman" w:hAnsi="Times New Roman" w:cs="Times New Roman"/>
                <w:lang w:val="uk-UA" w:eastAsia="uk-UA"/>
              </w:rPr>
            </w:pPr>
            <w:r w:rsidRPr="00C344F7">
              <w:rPr>
                <w:rFonts w:ascii="Times New Roman" w:hAnsi="Times New Roman" w:cs="Times New Roman"/>
                <w:color w:val="000000"/>
                <w:sz w:val="20"/>
                <w:szCs w:val="20"/>
                <w:lang w:val="uk-UA" w:eastAsia="uk-UA"/>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291B" w:rsidRPr="00C344F7" w:rsidRDefault="009F291B" w:rsidP="00500A56">
            <w:pPr>
              <w:jc w:val="center"/>
              <w:rPr>
                <w:rFonts w:ascii="Times New Roman" w:hAnsi="Times New Roman" w:cs="Times New Roman"/>
                <w:lang w:val="uk-UA" w:eastAsia="uk-UA"/>
              </w:rPr>
            </w:pPr>
            <w:r w:rsidRPr="00C344F7">
              <w:rPr>
                <w:rFonts w:ascii="Times New Roman" w:hAnsi="Times New Roman" w:cs="Times New Roman"/>
                <w:color w:val="000000"/>
                <w:sz w:val="20"/>
                <w:szCs w:val="20"/>
                <w:lang w:val="uk-UA" w:eastAsia="uk-UA"/>
              </w:rPr>
              <w:t>39</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291B" w:rsidRPr="00C344F7" w:rsidRDefault="009F291B" w:rsidP="00500A56">
            <w:pPr>
              <w:jc w:val="center"/>
              <w:rPr>
                <w:rFonts w:ascii="Times New Roman" w:hAnsi="Times New Roman" w:cs="Times New Roman"/>
                <w:lang w:val="uk-UA" w:eastAsia="uk-UA"/>
              </w:rPr>
            </w:pPr>
            <w:r w:rsidRPr="00C344F7">
              <w:rPr>
                <w:rFonts w:ascii="Times New Roman" w:hAnsi="Times New Roman" w:cs="Times New Roman"/>
                <w:color w:val="000000"/>
                <w:sz w:val="20"/>
                <w:szCs w:val="20"/>
                <w:lang w:val="uk-UA" w:eastAsia="uk-UA"/>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291B" w:rsidRPr="00C344F7" w:rsidRDefault="009F291B" w:rsidP="00500A56">
            <w:pPr>
              <w:jc w:val="center"/>
              <w:rPr>
                <w:rFonts w:ascii="Times New Roman" w:hAnsi="Times New Roman" w:cs="Times New Roman"/>
                <w:lang w:val="uk-UA" w:eastAsia="uk-UA"/>
              </w:rPr>
            </w:pPr>
            <w:r w:rsidRPr="00C344F7">
              <w:rPr>
                <w:rFonts w:ascii="Times New Roman" w:hAnsi="Times New Roman" w:cs="Times New Roman"/>
                <w:color w:val="000000"/>
                <w:sz w:val="20"/>
                <w:szCs w:val="20"/>
                <w:lang w:val="uk-UA" w:eastAsia="uk-UA"/>
              </w:rPr>
              <w:t>32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291B" w:rsidRPr="00C344F7" w:rsidRDefault="009F291B" w:rsidP="00500A56">
            <w:pPr>
              <w:rPr>
                <w:rFonts w:ascii="Times New Roman" w:hAnsi="Times New Roman" w:cs="Times New Roman"/>
                <w:sz w:val="2"/>
                <w:szCs w:val="2"/>
                <w:lang w:val="uk-UA" w:eastAsia="uk-UA"/>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291B" w:rsidRPr="00C344F7" w:rsidRDefault="009F291B" w:rsidP="00500A56">
            <w:pPr>
              <w:jc w:val="center"/>
              <w:rPr>
                <w:rFonts w:ascii="Times New Roman" w:hAnsi="Times New Roman" w:cs="Times New Roman"/>
                <w:lang w:val="uk-UA" w:eastAsia="uk-UA"/>
              </w:rPr>
            </w:pPr>
            <w:r w:rsidRPr="00C344F7">
              <w:rPr>
                <w:rFonts w:ascii="Times New Roman" w:hAnsi="Times New Roman" w:cs="Times New Roman"/>
                <w:color w:val="000000"/>
                <w:sz w:val="20"/>
                <w:szCs w:val="20"/>
                <w:lang w:val="uk-UA" w:eastAsia="uk-UA"/>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291B" w:rsidRPr="00C344F7" w:rsidRDefault="009F291B" w:rsidP="00500A56">
            <w:pPr>
              <w:jc w:val="center"/>
              <w:rPr>
                <w:rFonts w:ascii="Times New Roman" w:hAnsi="Times New Roman" w:cs="Times New Roman"/>
                <w:lang w:val="uk-UA" w:eastAsia="uk-UA"/>
              </w:rPr>
            </w:pPr>
            <w:r w:rsidRPr="00C344F7">
              <w:rPr>
                <w:rFonts w:ascii="Times New Roman" w:hAnsi="Times New Roman" w:cs="Times New Roman"/>
                <w:color w:val="000000"/>
                <w:sz w:val="20"/>
                <w:szCs w:val="20"/>
                <w:lang w:val="uk-UA" w:eastAsia="uk-UA"/>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291B" w:rsidRPr="00C344F7" w:rsidRDefault="009F291B" w:rsidP="00500A56">
            <w:pPr>
              <w:jc w:val="center"/>
              <w:rPr>
                <w:rFonts w:ascii="Times New Roman" w:hAnsi="Times New Roman" w:cs="Times New Roman"/>
                <w:lang w:val="uk-UA" w:eastAsia="uk-UA"/>
              </w:rPr>
            </w:pPr>
            <w:r w:rsidRPr="00C344F7">
              <w:rPr>
                <w:rFonts w:ascii="Times New Roman" w:hAnsi="Times New Roman" w:cs="Times New Roman"/>
                <w:color w:val="000000"/>
                <w:sz w:val="20"/>
                <w:szCs w:val="20"/>
                <w:lang w:val="uk-UA" w:eastAsia="uk-UA"/>
              </w:rPr>
              <w:t>61,7</w:t>
            </w:r>
          </w:p>
        </w:tc>
      </w:tr>
      <w:tr w:rsidR="009F291B" w:rsidRPr="00F56F51">
        <w:trPr>
          <w:trHeight w:val="226"/>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291B" w:rsidRPr="00C344F7" w:rsidRDefault="009F291B" w:rsidP="00500A56">
            <w:pPr>
              <w:jc w:val="center"/>
              <w:rPr>
                <w:rFonts w:ascii="Times New Roman" w:hAnsi="Times New Roman" w:cs="Times New Roman"/>
                <w:lang w:val="uk-UA" w:eastAsia="uk-UA"/>
              </w:rPr>
            </w:pPr>
            <w:r>
              <w:rPr>
                <w:rFonts w:ascii="Times New Roman" w:hAnsi="Times New Roman" w:cs="Times New Roman"/>
                <w:color w:val="000000"/>
                <w:sz w:val="20"/>
                <w:szCs w:val="20"/>
                <w:lang w:val="uk-UA" w:eastAsia="uk-UA"/>
              </w:rPr>
              <w:t>Отолари</w:t>
            </w:r>
            <w:r w:rsidRPr="00C344F7">
              <w:rPr>
                <w:rFonts w:ascii="Times New Roman" w:hAnsi="Times New Roman" w:cs="Times New Roman"/>
                <w:color w:val="000000"/>
                <w:sz w:val="20"/>
                <w:szCs w:val="20"/>
                <w:lang w:val="uk-UA" w:eastAsia="uk-UA"/>
              </w:rPr>
              <w:t>нголочні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291B" w:rsidRPr="00C344F7" w:rsidRDefault="009F291B" w:rsidP="00500A56">
            <w:pPr>
              <w:jc w:val="center"/>
              <w:rPr>
                <w:rFonts w:ascii="Times New Roman" w:hAnsi="Times New Roman" w:cs="Times New Roman"/>
                <w:lang w:val="uk-UA" w:eastAsia="uk-UA"/>
              </w:rPr>
            </w:pPr>
            <w:r w:rsidRPr="00C344F7">
              <w:rPr>
                <w:rFonts w:ascii="Times New Roman" w:hAnsi="Times New Roman" w:cs="Times New Roman"/>
                <w:color w:val="000000"/>
                <w:sz w:val="20"/>
                <w:szCs w:val="20"/>
                <w:lang w:val="uk-UA" w:eastAsia="uk-UA"/>
              </w:rPr>
              <w:t>211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291B" w:rsidRPr="00C344F7" w:rsidRDefault="009F291B" w:rsidP="00500A56">
            <w:pPr>
              <w:jc w:val="center"/>
              <w:rPr>
                <w:rFonts w:ascii="Times New Roman" w:hAnsi="Times New Roman" w:cs="Times New Roman"/>
                <w:lang w:val="uk-UA" w:eastAsia="uk-UA"/>
              </w:rPr>
            </w:pPr>
            <w:r w:rsidRPr="00C344F7">
              <w:rPr>
                <w:rFonts w:ascii="Times New Roman" w:hAnsi="Times New Roman" w:cs="Times New Roman"/>
                <w:color w:val="000000"/>
                <w:sz w:val="20"/>
                <w:szCs w:val="20"/>
                <w:lang w:val="uk-UA" w:eastAsia="uk-UA"/>
              </w:rPr>
              <w:t>414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291B" w:rsidRPr="00C344F7" w:rsidRDefault="009F291B" w:rsidP="00500A56">
            <w:pPr>
              <w:jc w:val="center"/>
              <w:rPr>
                <w:rFonts w:ascii="Times New Roman" w:hAnsi="Times New Roman" w:cs="Times New Roman"/>
                <w:lang w:val="uk-UA" w:eastAsia="uk-UA"/>
              </w:rPr>
            </w:pPr>
            <w:r w:rsidRPr="00C344F7">
              <w:rPr>
                <w:rFonts w:ascii="Times New Roman" w:hAnsi="Times New Roman" w:cs="Times New Roman"/>
                <w:color w:val="000000"/>
                <w:sz w:val="20"/>
                <w:szCs w:val="20"/>
                <w:lang w:val="uk-UA" w:eastAsia="uk-UA"/>
              </w:rPr>
              <w:t>210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291B" w:rsidRPr="00C344F7" w:rsidRDefault="009F291B" w:rsidP="00500A56">
            <w:pPr>
              <w:jc w:val="center"/>
              <w:rPr>
                <w:rFonts w:ascii="Times New Roman" w:hAnsi="Times New Roman" w:cs="Times New Roman"/>
                <w:lang w:val="uk-UA" w:eastAsia="uk-UA"/>
              </w:rPr>
            </w:pPr>
            <w:r w:rsidRPr="00C344F7">
              <w:rPr>
                <w:rFonts w:ascii="Times New Roman" w:hAnsi="Times New Roman" w:cs="Times New Roman"/>
                <w:color w:val="000000"/>
                <w:sz w:val="20"/>
                <w:szCs w:val="20"/>
                <w:lang w:val="uk-UA" w:eastAsia="uk-UA"/>
              </w:rPr>
              <w:t>407</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291B" w:rsidRPr="00C344F7" w:rsidRDefault="009F291B" w:rsidP="00500A56">
            <w:pPr>
              <w:rPr>
                <w:rFonts w:ascii="Times New Roman" w:hAnsi="Times New Roman" w:cs="Times New Roman"/>
                <w:sz w:val="2"/>
                <w:szCs w:val="2"/>
                <w:lang w:val="uk-UA" w:eastAsia="uk-UA"/>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291B" w:rsidRPr="00C344F7" w:rsidRDefault="009F291B" w:rsidP="00500A56">
            <w:pPr>
              <w:jc w:val="center"/>
              <w:rPr>
                <w:rFonts w:ascii="Times New Roman" w:hAnsi="Times New Roman" w:cs="Times New Roman"/>
                <w:lang w:val="uk-UA" w:eastAsia="uk-UA"/>
              </w:rPr>
            </w:pPr>
            <w:r w:rsidRPr="00C344F7">
              <w:rPr>
                <w:rFonts w:ascii="Times New Roman" w:hAnsi="Times New Roman" w:cs="Times New Roman"/>
                <w:color w:val="000000"/>
                <w:sz w:val="20"/>
                <w:szCs w:val="20"/>
                <w:lang w:val="uk-UA" w:eastAsia="uk-UA"/>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291B" w:rsidRPr="00C344F7" w:rsidRDefault="009F291B" w:rsidP="00500A56">
            <w:pPr>
              <w:jc w:val="center"/>
              <w:rPr>
                <w:rFonts w:ascii="Times New Roman" w:hAnsi="Times New Roman" w:cs="Times New Roman"/>
                <w:lang w:val="uk-UA" w:eastAsia="uk-UA"/>
              </w:rPr>
            </w:pPr>
            <w:r w:rsidRPr="00C344F7">
              <w:rPr>
                <w:rFonts w:ascii="Times New Roman" w:hAnsi="Times New Roman" w:cs="Times New Roman"/>
                <w:color w:val="000000"/>
                <w:sz w:val="20"/>
                <w:szCs w:val="20"/>
                <w:lang w:val="uk-UA" w:eastAsia="uk-UA"/>
              </w:rPr>
              <w:t>10,3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291B" w:rsidRPr="00C344F7" w:rsidRDefault="009F291B" w:rsidP="00500A56">
            <w:pPr>
              <w:jc w:val="center"/>
              <w:rPr>
                <w:rFonts w:ascii="Times New Roman" w:hAnsi="Times New Roman" w:cs="Times New Roman"/>
                <w:lang w:val="uk-UA" w:eastAsia="uk-UA"/>
              </w:rPr>
            </w:pPr>
            <w:r w:rsidRPr="00C344F7">
              <w:rPr>
                <w:rFonts w:ascii="Times New Roman" w:hAnsi="Times New Roman" w:cs="Times New Roman"/>
                <w:color w:val="000000"/>
                <w:sz w:val="20"/>
                <w:szCs w:val="20"/>
                <w:lang w:val="uk-UA" w:eastAsia="uk-UA"/>
              </w:rPr>
              <w:t>9,8</w:t>
            </w:r>
          </w:p>
        </w:tc>
      </w:tr>
      <w:tr w:rsidR="009F291B" w:rsidRPr="00F56F51">
        <w:trPr>
          <w:trHeight w:val="226"/>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291B" w:rsidRPr="00C344F7" w:rsidRDefault="009F291B" w:rsidP="00500A56">
            <w:pPr>
              <w:jc w:val="center"/>
              <w:rPr>
                <w:rFonts w:ascii="Times New Roman" w:hAnsi="Times New Roman" w:cs="Times New Roman"/>
                <w:lang w:val="uk-UA" w:eastAsia="uk-UA"/>
              </w:rPr>
            </w:pPr>
            <w:r w:rsidRPr="00C344F7">
              <w:rPr>
                <w:rFonts w:ascii="Times New Roman" w:hAnsi="Times New Roman" w:cs="Times New Roman"/>
                <w:color w:val="000000"/>
                <w:sz w:val="20"/>
                <w:szCs w:val="20"/>
                <w:lang w:val="uk-UA" w:eastAsia="uk-UA"/>
              </w:rPr>
              <w:t>Дитячі інфекційні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291B" w:rsidRPr="00C344F7" w:rsidRDefault="009F291B" w:rsidP="00500A56">
            <w:pPr>
              <w:jc w:val="center"/>
              <w:rPr>
                <w:rFonts w:ascii="Times New Roman" w:hAnsi="Times New Roman" w:cs="Times New Roman"/>
                <w:lang w:val="uk-UA" w:eastAsia="uk-UA"/>
              </w:rPr>
            </w:pPr>
            <w:r w:rsidRPr="00C344F7">
              <w:rPr>
                <w:rFonts w:ascii="Times New Roman" w:hAnsi="Times New Roman" w:cs="Times New Roman"/>
                <w:color w:val="000000"/>
                <w:sz w:val="20"/>
                <w:szCs w:val="20"/>
                <w:lang w:val="uk-UA" w:eastAsia="uk-UA"/>
              </w:rPr>
              <w:t>25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291B" w:rsidRPr="00C344F7" w:rsidRDefault="009F291B" w:rsidP="00500A56">
            <w:pPr>
              <w:jc w:val="center"/>
              <w:rPr>
                <w:rFonts w:ascii="Times New Roman" w:hAnsi="Times New Roman" w:cs="Times New Roman"/>
                <w:lang w:val="uk-UA" w:eastAsia="uk-UA"/>
              </w:rPr>
            </w:pPr>
            <w:r w:rsidRPr="00C344F7">
              <w:rPr>
                <w:rFonts w:ascii="Times New Roman" w:hAnsi="Times New Roman" w:cs="Times New Roman"/>
                <w:color w:val="000000"/>
                <w:sz w:val="20"/>
                <w:szCs w:val="20"/>
                <w:lang w:val="uk-UA" w:eastAsia="uk-UA"/>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291B" w:rsidRPr="00C344F7" w:rsidRDefault="009F291B" w:rsidP="00500A56">
            <w:pPr>
              <w:jc w:val="center"/>
              <w:rPr>
                <w:rFonts w:ascii="Times New Roman" w:hAnsi="Times New Roman" w:cs="Times New Roman"/>
                <w:lang w:val="uk-UA" w:eastAsia="uk-UA"/>
              </w:rPr>
            </w:pPr>
            <w:r w:rsidRPr="00C344F7">
              <w:rPr>
                <w:rFonts w:ascii="Times New Roman" w:hAnsi="Times New Roman" w:cs="Times New Roman"/>
                <w:color w:val="000000"/>
                <w:sz w:val="20"/>
                <w:szCs w:val="20"/>
                <w:lang w:val="uk-UA" w:eastAsia="uk-UA"/>
              </w:rPr>
              <w:t>25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291B" w:rsidRPr="00C344F7" w:rsidRDefault="009F291B" w:rsidP="00500A56">
            <w:pPr>
              <w:jc w:val="center"/>
              <w:rPr>
                <w:rFonts w:ascii="Times New Roman" w:hAnsi="Times New Roman" w:cs="Times New Roman"/>
                <w:lang w:val="uk-UA" w:eastAsia="uk-UA"/>
              </w:rPr>
            </w:pPr>
            <w:r w:rsidRPr="00C344F7">
              <w:rPr>
                <w:rFonts w:ascii="Times New Roman" w:hAnsi="Times New Roman" w:cs="Times New Roman"/>
                <w:color w:val="000000"/>
                <w:sz w:val="20"/>
                <w:szCs w:val="20"/>
                <w:lang w:val="uk-UA" w:eastAsia="uk-UA"/>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291B" w:rsidRPr="00C344F7" w:rsidRDefault="009F291B" w:rsidP="00500A56">
            <w:pPr>
              <w:rPr>
                <w:rFonts w:ascii="Times New Roman" w:hAnsi="Times New Roman" w:cs="Times New Roman"/>
                <w:sz w:val="2"/>
                <w:szCs w:val="2"/>
                <w:lang w:val="uk-UA" w:eastAsia="uk-UA"/>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291B" w:rsidRPr="00C344F7" w:rsidRDefault="009F291B" w:rsidP="00500A56">
            <w:pPr>
              <w:jc w:val="center"/>
              <w:rPr>
                <w:rFonts w:ascii="Times New Roman" w:hAnsi="Times New Roman" w:cs="Times New Roman"/>
                <w:lang w:val="uk-UA" w:eastAsia="uk-UA"/>
              </w:rPr>
            </w:pPr>
            <w:r w:rsidRPr="00C344F7">
              <w:rPr>
                <w:rFonts w:ascii="Times New Roman" w:hAnsi="Times New Roman" w:cs="Times New Roman"/>
                <w:color w:val="000000"/>
                <w:sz w:val="20"/>
                <w:szCs w:val="20"/>
                <w:lang w:val="uk-UA" w:eastAsia="uk-UA"/>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291B" w:rsidRPr="00C344F7" w:rsidRDefault="009F291B" w:rsidP="00500A56">
            <w:pPr>
              <w:jc w:val="center"/>
              <w:rPr>
                <w:rFonts w:ascii="Times New Roman" w:hAnsi="Times New Roman" w:cs="Times New Roman"/>
                <w:lang w:val="uk-UA" w:eastAsia="uk-UA"/>
              </w:rPr>
            </w:pPr>
            <w:r w:rsidRPr="00C344F7">
              <w:rPr>
                <w:rFonts w:ascii="Times New Roman" w:hAnsi="Times New Roman" w:cs="Times New Roman"/>
                <w:color w:val="000000"/>
                <w:sz w:val="20"/>
                <w:szCs w:val="20"/>
                <w:lang w:val="uk-UA" w:eastAsia="uk-UA"/>
              </w:rPr>
              <w:t>6,6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291B" w:rsidRPr="00C344F7" w:rsidRDefault="009F291B" w:rsidP="00500A56">
            <w:pPr>
              <w:jc w:val="center"/>
              <w:rPr>
                <w:rFonts w:ascii="Times New Roman" w:hAnsi="Times New Roman" w:cs="Times New Roman"/>
                <w:lang w:val="uk-UA" w:eastAsia="uk-UA"/>
              </w:rPr>
            </w:pPr>
            <w:r w:rsidRPr="00C344F7">
              <w:rPr>
                <w:rFonts w:ascii="Times New Roman" w:hAnsi="Times New Roman" w:cs="Times New Roman"/>
                <w:color w:val="000000"/>
                <w:sz w:val="20"/>
                <w:szCs w:val="20"/>
                <w:lang w:val="uk-UA" w:eastAsia="uk-UA"/>
              </w:rPr>
              <w:t>0</w:t>
            </w:r>
          </w:p>
        </w:tc>
      </w:tr>
      <w:tr w:rsidR="009F291B" w:rsidRPr="00F56F51">
        <w:trPr>
          <w:trHeight w:val="21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291B" w:rsidRPr="00C344F7" w:rsidRDefault="009F291B" w:rsidP="00500A56">
            <w:pPr>
              <w:jc w:val="center"/>
              <w:rPr>
                <w:rFonts w:ascii="Times New Roman" w:hAnsi="Times New Roman" w:cs="Times New Roman"/>
                <w:lang w:val="uk-UA" w:eastAsia="uk-UA"/>
              </w:rPr>
            </w:pPr>
            <w:r w:rsidRPr="00C344F7">
              <w:rPr>
                <w:rFonts w:ascii="Times New Roman" w:hAnsi="Times New Roman" w:cs="Times New Roman"/>
                <w:color w:val="000000"/>
                <w:sz w:val="20"/>
                <w:szCs w:val="20"/>
                <w:lang w:val="uk-UA" w:eastAsia="uk-UA"/>
              </w:rPr>
              <w:t>Реабалітаційні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291B" w:rsidRPr="00C344F7" w:rsidRDefault="009F291B" w:rsidP="00500A56">
            <w:pPr>
              <w:jc w:val="center"/>
              <w:rPr>
                <w:rFonts w:ascii="Times New Roman" w:hAnsi="Times New Roman" w:cs="Times New Roman"/>
                <w:lang w:val="uk-UA" w:eastAsia="uk-UA"/>
              </w:rPr>
            </w:pPr>
            <w:r w:rsidRPr="00C344F7">
              <w:rPr>
                <w:rFonts w:ascii="Times New Roman" w:hAnsi="Times New Roman" w:cs="Times New Roman"/>
                <w:color w:val="000000"/>
                <w:sz w:val="20"/>
                <w:szCs w:val="20"/>
                <w:lang w:val="uk-UA" w:eastAsia="uk-UA"/>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291B" w:rsidRPr="00C344F7" w:rsidRDefault="009F291B" w:rsidP="00500A56">
            <w:pPr>
              <w:jc w:val="center"/>
              <w:rPr>
                <w:rFonts w:ascii="Times New Roman" w:hAnsi="Times New Roman" w:cs="Times New Roman"/>
                <w:lang w:val="uk-UA" w:eastAsia="uk-UA"/>
              </w:rPr>
            </w:pPr>
            <w:r w:rsidRPr="00C344F7">
              <w:rPr>
                <w:rFonts w:ascii="Times New Roman" w:hAnsi="Times New Roman" w:cs="Times New Roman"/>
                <w:color w:val="000000"/>
                <w:sz w:val="20"/>
                <w:szCs w:val="20"/>
                <w:lang w:val="uk-UA" w:eastAsia="uk-UA"/>
              </w:rPr>
              <w:t>58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291B" w:rsidRPr="00C344F7" w:rsidRDefault="009F291B" w:rsidP="00500A56">
            <w:pPr>
              <w:jc w:val="center"/>
              <w:rPr>
                <w:rFonts w:ascii="Times New Roman" w:hAnsi="Times New Roman" w:cs="Times New Roman"/>
                <w:lang w:val="uk-UA" w:eastAsia="uk-UA"/>
              </w:rPr>
            </w:pPr>
            <w:r w:rsidRPr="00C344F7">
              <w:rPr>
                <w:rFonts w:ascii="Times New Roman" w:hAnsi="Times New Roman" w:cs="Times New Roman"/>
                <w:color w:val="000000"/>
                <w:sz w:val="20"/>
                <w:szCs w:val="20"/>
                <w:lang w:val="uk-UA" w:eastAsia="uk-UA"/>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291B" w:rsidRPr="00C344F7" w:rsidRDefault="009F291B" w:rsidP="00500A56">
            <w:pPr>
              <w:jc w:val="center"/>
              <w:rPr>
                <w:rFonts w:ascii="Times New Roman" w:hAnsi="Times New Roman" w:cs="Times New Roman"/>
                <w:lang w:val="uk-UA" w:eastAsia="uk-UA"/>
              </w:rPr>
            </w:pPr>
            <w:r w:rsidRPr="00C344F7">
              <w:rPr>
                <w:rFonts w:ascii="Times New Roman" w:hAnsi="Times New Roman" w:cs="Times New Roman"/>
                <w:color w:val="000000"/>
                <w:sz w:val="20"/>
                <w:szCs w:val="20"/>
                <w:lang w:val="uk-UA" w:eastAsia="uk-UA"/>
              </w:rPr>
              <w:t>57</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291B" w:rsidRPr="00C344F7" w:rsidRDefault="009F291B" w:rsidP="00500A56">
            <w:pPr>
              <w:rPr>
                <w:rFonts w:ascii="Times New Roman" w:hAnsi="Times New Roman" w:cs="Times New Roman"/>
                <w:sz w:val="2"/>
                <w:szCs w:val="2"/>
                <w:lang w:val="uk-UA" w:eastAsia="uk-UA"/>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291B" w:rsidRPr="00C344F7" w:rsidRDefault="009F291B" w:rsidP="00500A56">
            <w:pPr>
              <w:jc w:val="center"/>
              <w:rPr>
                <w:rFonts w:ascii="Times New Roman" w:hAnsi="Times New Roman" w:cs="Times New Roman"/>
                <w:lang w:val="uk-UA" w:eastAsia="uk-UA"/>
              </w:rPr>
            </w:pPr>
            <w:r w:rsidRPr="00C344F7">
              <w:rPr>
                <w:rFonts w:ascii="Times New Roman" w:hAnsi="Times New Roman" w:cs="Times New Roman"/>
                <w:color w:val="000000"/>
                <w:sz w:val="20"/>
                <w:szCs w:val="20"/>
                <w:lang w:val="uk-UA" w:eastAsia="uk-UA"/>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291B" w:rsidRPr="00C344F7" w:rsidRDefault="009F291B" w:rsidP="00500A56">
            <w:pPr>
              <w:jc w:val="center"/>
              <w:rPr>
                <w:rFonts w:ascii="Times New Roman" w:hAnsi="Times New Roman" w:cs="Times New Roman"/>
                <w:lang w:val="uk-UA" w:eastAsia="uk-UA"/>
              </w:rPr>
            </w:pPr>
            <w:r w:rsidRPr="00C344F7">
              <w:rPr>
                <w:rFonts w:ascii="Times New Roman" w:hAnsi="Times New Roman" w:cs="Times New Roman"/>
                <w:color w:val="000000"/>
                <w:sz w:val="20"/>
                <w:szCs w:val="20"/>
                <w:lang w:val="uk-UA" w:eastAsia="uk-UA"/>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291B" w:rsidRPr="00C344F7" w:rsidRDefault="009F291B" w:rsidP="00500A56">
            <w:pPr>
              <w:jc w:val="center"/>
              <w:rPr>
                <w:rFonts w:ascii="Times New Roman" w:hAnsi="Times New Roman" w:cs="Times New Roman"/>
                <w:lang w:val="uk-UA" w:eastAsia="uk-UA"/>
              </w:rPr>
            </w:pPr>
            <w:r w:rsidRPr="00C344F7">
              <w:rPr>
                <w:rFonts w:ascii="Times New Roman" w:hAnsi="Times New Roman" w:cs="Times New Roman"/>
                <w:color w:val="000000"/>
                <w:sz w:val="20"/>
                <w:szCs w:val="20"/>
                <w:lang w:val="uk-UA" w:eastAsia="uk-UA"/>
              </w:rPr>
              <w:t>19,1</w:t>
            </w:r>
          </w:p>
        </w:tc>
      </w:tr>
      <w:tr w:rsidR="009F291B" w:rsidRPr="00F56F51">
        <w:trPr>
          <w:trHeight w:val="226"/>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291B" w:rsidRPr="00C344F7" w:rsidRDefault="009F291B" w:rsidP="00500A56">
            <w:pPr>
              <w:jc w:val="center"/>
              <w:rPr>
                <w:rFonts w:ascii="Times New Roman" w:hAnsi="Times New Roman" w:cs="Times New Roman"/>
                <w:lang w:val="uk-UA" w:eastAsia="uk-UA"/>
              </w:rPr>
            </w:pPr>
            <w:r w:rsidRPr="00C344F7">
              <w:rPr>
                <w:rFonts w:ascii="Times New Roman" w:hAnsi="Times New Roman" w:cs="Times New Roman"/>
                <w:color w:val="000000"/>
                <w:sz w:val="20"/>
                <w:szCs w:val="20"/>
                <w:lang w:val="uk-UA" w:eastAsia="uk-UA"/>
              </w:rPr>
              <w:t>Паліативні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291B" w:rsidRPr="00C344F7" w:rsidRDefault="009F291B" w:rsidP="00500A56">
            <w:pPr>
              <w:jc w:val="center"/>
              <w:rPr>
                <w:rFonts w:ascii="Times New Roman" w:hAnsi="Times New Roman" w:cs="Times New Roman"/>
                <w:lang w:val="uk-UA" w:eastAsia="uk-UA"/>
              </w:rPr>
            </w:pPr>
            <w:r w:rsidRPr="00C344F7">
              <w:rPr>
                <w:rFonts w:ascii="Times New Roman" w:hAnsi="Times New Roman" w:cs="Times New Roman"/>
                <w:color w:val="000000"/>
                <w:sz w:val="20"/>
                <w:szCs w:val="20"/>
                <w:lang w:val="uk-UA" w:eastAsia="uk-UA"/>
              </w:rPr>
              <w:t>187</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291B" w:rsidRPr="00C344F7" w:rsidRDefault="009F291B" w:rsidP="00500A56">
            <w:pPr>
              <w:jc w:val="center"/>
              <w:rPr>
                <w:rFonts w:ascii="Times New Roman" w:hAnsi="Times New Roman" w:cs="Times New Roman"/>
                <w:lang w:val="uk-UA" w:eastAsia="uk-UA"/>
              </w:rPr>
            </w:pPr>
            <w:r w:rsidRPr="00C344F7">
              <w:rPr>
                <w:rFonts w:ascii="Times New Roman" w:hAnsi="Times New Roman" w:cs="Times New Roman"/>
                <w:color w:val="000000"/>
                <w:sz w:val="20"/>
                <w:szCs w:val="20"/>
                <w:lang w:val="uk-UA" w:eastAsia="uk-UA"/>
              </w:rPr>
              <w:t>315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291B" w:rsidRPr="00C344F7" w:rsidRDefault="009F291B" w:rsidP="00500A56">
            <w:pPr>
              <w:jc w:val="center"/>
              <w:rPr>
                <w:rFonts w:ascii="Times New Roman" w:hAnsi="Times New Roman" w:cs="Times New Roman"/>
                <w:lang w:val="uk-UA" w:eastAsia="uk-UA"/>
              </w:rPr>
            </w:pPr>
            <w:r w:rsidRPr="00C344F7">
              <w:rPr>
                <w:rFonts w:ascii="Times New Roman" w:hAnsi="Times New Roman" w:cs="Times New Roman"/>
                <w:color w:val="000000"/>
                <w:sz w:val="20"/>
                <w:szCs w:val="20"/>
                <w:lang w:val="uk-UA" w:eastAsia="uk-UA"/>
              </w:rPr>
              <w:t>170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291B" w:rsidRPr="00C344F7" w:rsidRDefault="009F291B" w:rsidP="00500A56">
            <w:pPr>
              <w:jc w:val="center"/>
              <w:rPr>
                <w:rFonts w:ascii="Times New Roman" w:hAnsi="Times New Roman" w:cs="Times New Roman"/>
                <w:lang w:val="uk-UA" w:eastAsia="uk-UA"/>
              </w:rPr>
            </w:pPr>
            <w:r w:rsidRPr="00C344F7">
              <w:rPr>
                <w:rFonts w:ascii="Times New Roman" w:hAnsi="Times New Roman" w:cs="Times New Roman"/>
                <w:color w:val="000000"/>
                <w:sz w:val="20"/>
                <w:szCs w:val="20"/>
                <w:lang w:val="uk-UA" w:eastAsia="uk-UA"/>
              </w:rPr>
              <w:t>291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291B" w:rsidRPr="00C344F7" w:rsidRDefault="009F291B" w:rsidP="00500A56">
            <w:pPr>
              <w:jc w:val="center"/>
              <w:rPr>
                <w:rFonts w:ascii="Times New Roman" w:hAnsi="Times New Roman" w:cs="Times New Roman"/>
                <w:lang w:val="uk-UA" w:eastAsia="uk-UA"/>
              </w:rPr>
            </w:pPr>
            <w:r w:rsidRPr="00C344F7">
              <w:rPr>
                <w:rFonts w:ascii="Times New Roman" w:hAnsi="Times New Roman" w:cs="Times New Roman"/>
                <w:color w:val="000000"/>
                <w:sz w:val="20"/>
                <w:szCs w:val="20"/>
                <w:lang w:val="uk-UA" w:eastAsia="uk-UA"/>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291B" w:rsidRPr="00C344F7" w:rsidRDefault="009F291B" w:rsidP="00500A56">
            <w:pPr>
              <w:jc w:val="center"/>
              <w:rPr>
                <w:rFonts w:ascii="Times New Roman" w:hAnsi="Times New Roman" w:cs="Times New Roman"/>
                <w:lang w:val="uk-UA" w:eastAsia="uk-UA"/>
              </w:rPr>
            </w:pPr>
            <w:r w:rsidRPr="00C344F7">
              <w:rPr>
                <w:rFonts w:ascii="Times New Roman" w:hAnsi="Times New Roman" w:cs="Times New Roman"/>
                <w:color w:val="000000"/>
                <w:sz w:val="20"/>
                <w:szCs w:val="20"/>
                <w:lang w:val="uk-UA" w:eastAsia="uk-UA"/>
              </w:rPr>
              <w:t>15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291B" w:rsidRPr="00C344F7" w:rsidRDefault="009F291B" w:rsidP="00500A56">
            <w:pPr>
              <w:jc w:val="center"/>
              <w:rPr>
                <w:rFonts w:ascii="Times New Roman" w:hAnsi="Times New Roman" w:cs="Times New Roman"/>
                <w:lang w:val="uk-UA" w:eastAsia="uk-UA"/>
              </w:rPr>
            </w:pPr>
            <w:r w:rsidRPr="00C344F7">
              <w:rPr>
                <w:rFonts w:ascii="Times New Roman" w:hAnsi="Times New Roman" w:cs="Times New Roman"/>
                <w:color w:val="000000"/>
                <w:sz w:val="20"/>
                <w:szCs w:val="20"/>
                <w:lang w:val="uk-UA" w:eastAsia="uk-UA"/>
              </w:rPr>
              <w:t>13,5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291B" w:rsidRPr="00C344F7" w:rsidRDefault="009F291B" w:rsidP="00500A56">
            <w:pPr>
              <w:jc w:val="center"/>
              <w:rPr>
                <w:rFonts w:ascii="Times New Roman" w:hAnsi="Times New Roman" w:cs="Times New Roman"/>
                <w:lang w:val="uk-UA" w:eastAsia="uk-UA"/>
              </w:rPr>
            </w:pPr>
            <w:r w:rsidRPr="00C344F7">
              <w:rPr>
                <w:rFonts w:ascii="Times New Roman" w:hAnsi="Times New Roman" w:cs="Times New Roman"/>
                <w:color w:val="000000"/>
                <w:sz w:val="20"/>
                <w:szCs w:val="20"/>
                <w:lang w:val="uk-UA" w:eastAsia="uk-UA"/>
              </w:rPr>
              <w:t>15,3</w:t>
            </w:r>
          </w:p>
        </w:tc>
      </w:tr>
      <w:tr w:rsidR="009F291B" w:rsidRPr="00F56F51">
        <w:trPr>
          <w:trHeight w:val="226"/>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291B" w:rsidRPr="00C344F7" w:rsidRDefault="009F291B" w:rsidP="00500A56">
            <w:pPr>
              <w:jc w:val="center"/>
              <w:rPr>
                <w:rFonts w:ascii="Times New Roman" w:hAnsi="Times New Roman" w:cs="Times New Roman"/>
                <w:lang w:val="uk-UA" w:eastAsia="uk-UA"/>
              </w:rPr>
            </w:pPr>
            <w:r w:rsidRPr="00C344F7">
              <w:rPr>
                <w:rFonts w:ascii="Times New Roman" w:hAnsi="Times New Roman" w:cs="Times New Roman"/>
                <w:color w:val="000000"/>
                <w:sz w:val="20"/>
                <w:szCs w:val="20"/>
                <w:lang w:val="uk-UA" w:eastAsia="uk-UA"/>
              </w:rPr>
              <w:t>ВІТ</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291B" w:rsidRPr="00C344F7" w:rsidRDefault="009F291B" w:rsidP="00500A56">
            <w:pPr>
              <w:jc w:val="center"/>
              <w:rPr>
                <w:rFonts w:ascii="Times New Roman" w:hAnsi="Times New Roman" w:cs="Times New Roman"/>
                <w:lang w:val="uk-UA" w:eastAsia="uk-UA"/>
              </w:rPr>
            </w:pPr>
            <w:r w:rsidRPr="00C344F7">
              <w:rPr>
                <w:rFonts w:ascii="Times New Roman" w:hAnsi="Times New Roman" w:cs="Times New Roman"/>
                <w:color w:val="000000"/>
                <w:sz w:val="20"/>
                <w:szCs w:val="20"/>
                <w:lang w:val="uk-UA" w:eastAsia="uk-UA"/>
              </w:rPr>
              <w:t>105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291B" w:rsidRPr="00C344F7" w:rsidRDefault="009F291B" w:rsidP="00500A56">
            <w:pPr>
              <w:jc w:val="center"/>
              <w:rPr>
                <w:rFonts w:ascii="Times New Roman" w:hAnsi="Times New Roman" w:cs="Times New Roman"/>
                <w:lang w:val="uk-UA" w:eastAsia="uk-UA"/>
              </w:rPr>
            </w:pPr>
            <w:r w:rsidRPr="00C344F7">
              <w:rPr>
                <w:rFonts w:ascii="Times New Roman" w:hAnsi="Times New Roman" w:cs="Times New Roman"/>
                <w:color w:val="000000"/>
                <w:sz w:val="20"/>
                <w:szCs w:val="20"/>
                <w:lang w:val="uk-UA" w:eastAsia="uk-UA"/>
              </w:rPr>
              <w:t>146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291B" w:rsidRPr="00C344F7" w:rsidRDefault="009F291B" w:rsidP="00500A56">
            <w:pPr>
              <w:jc w:val="center"/>
              <w:rPr>
                <w:rFonts w:ascii="Times New Roman" w:hAnsi="Times New Roman" w:cs="Times New Roman"/>
                <w:lang w:val="uk-UA" w:eastAsia="uk-UA"/>
              </w:rPr>
            </w:pPr>
            <w:r w:rsidRPr="00C344F7">
              <w:rPr>
                <w:rFonts w:ascii="Times New Roman" w:hAnsi="Times New Roman" w:cs="Times New Roman"/>
                <w:color w:val="000000"/>
                <w:sz w:val="20"/>
                <w:szCs w:val="20"/>
                <w:lang w:val="uk-UA" w:eastAsia="uk-UA"/>
              </w:rPr>
              <w:t>71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291B" w:rsidRPr="00C344F7" w:rsidRDefault="009F291B" w:rsidP="00500A56">
            <w:pPr>
              <w:jc w:val="center"/>
              <w:rPr>
                <w:rFonts w:ascii="Times New Roman" w:hAnsi="Times New Roman" w:cs="Times New Roman"/>
                <w:lang w:val="uk-UA" w:eastAsia="uk-UA"/>
              </w:rPr>
            </w:pPr>
            <w:r w:rsidRPr="00C344F7">
              <w:rPr>
                <w:rFonts w:ascii="Times New Roman" w:hAnsi="Times New Roman" w:cs="Times New Roman"/>
                <w:color w:val="000000"/>
                <w:sz w:val="20"/>
                <w:szCs w:val="20"/>
                <w:lang w:val="uk-UA" w:eastAsia="uk-UA"/>
              </w:rPr>
              <w:t>93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291B" w:rsidRPr="00C344F7" w:rsidRDefault="009F291B" w:rsidP="00500A56">
            <w:pPr>
              <w:jc w:val="center"/>
              <w:rPr>
                <w:rFonts w:ascii="Times New Roman" w:hAnsi="Times New Roman" w:cs="Times New Roman"/>
                <w:lang w:val="uk-UA" w:eastAsia="uk-UA"/>
              </w:rPr>
            </w:pPr>
            <w:r w:rsidRPr="00C344F7">
              <w:rPr>
                <w:rFonts w:ascii="Times New Roman" w:hAnsi="Times New Roman" w:cs="Times New Roman"/>
                <w:color w:val="000000"/>
                <w:sz w:val="20"/>
                <w:szCs w:val="20"/>
                <w:lang w:val="uk-UA" w:eastAsia="uk-UA"/>
              </w:rPr>
              <w:t>26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291B" w:rsidRPr="00C344F7" w:rsidRDefault="009F291B" w:rsidP="00500A56">
            <w:pPr>
              <w:jc w:val="center"/>
              <w:rPr>
                <w:rFonts w:ascii="Times New Roman" w:hAnsi="Times New Roman" w:cs="Times New Roman"/>
                <w:lang w:val="uk-UA" w:eastAsia="uk-UA"/>
              </w:rPr>
            </w:pPr>
            <w:r w:rsidRPr="00C344F7">
              <w:rPr>
                <w:rFonts w:ascii="Times New Roman" w:hAnsi="Times New Roman" w:cs="Times New Roman"/>
                <w:color w:val="000000"/>
                <w:sz w:val="20"/>
                <w:szCs w:val="20"/>
                <w:lang w:val="uk-UA" w:eastAsia="uk-UA"/>
              </w:rPr>
              <w:t>46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291B" w:rsidRPr="00C344F7" w:rsidRDefault="009F291B" w:rsidP="00500A56">
            <w:pPr>
              <w:jc w:val="center"/>
              <w:rPr>
                <w:rFonts w:ascii="Times New Roman" w:hAnsi="Times New Roman" w:cs="Times New Roman"/>
                <w:lang w:val="uk-UA" w:eastAsia="uk-UA"/>
              </w:rPr>
            </w:pPr>
            <w:r w:rsidRPr="00C344F7">
              <w:rPr>
                <w:rFonts w:ascii="Times New Roman" w:hAnsi="Times New Roman" w:cs="Times New Roman"/>
                <w:color w:val="000000"/>
                <w:sz w:val="20"/>
                <w:szCs w:val="20"/>
                <w:lang w:val="uk-UA" w:eastAsia="uk-UA"/>
              </w:rPr>
              <w:t>7,2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291B" w:rsidRPr="00C344F7" w:rsidRDefault="009F291B" w:rsidP="00500A56">
            <w:pPr>
              <w:jc w:val="center"/>
              <w:rPr>
                <w:rFonts w:ascii="Times New Roman" w:hAnsi="Times New Roman" w:cs="Times New Roman"/>
                <w:lang w:val="uk-UA" w:eastAsia="uk-UA"/>
              </w:rPr>
            </w:pPr>
            <w:r w:rsidRPr="00C344F7">
              <w:rPr>
                <w:rFonts w:ascii="Times New Roman" w:hAnsi="Times New Roman" w:cs="Times New Roman"/>
                <w:color w:val="000000"/>
                <w:sz w:val="20"/>
                <w:szCs w:val="20"/>
                <w:lang w:val="uk-UA" w:eastAsia="uk-UA"/>
              </w:rPr>
              <w:t>6,8</w:t>
            </w:r>
          </w:p>
        </w:tc>
      </w:tr>
      <w:tr w:rsidR="009F291B" w:rsidRPr="00F56F51">
        <w:trPr>
          <w:trHeight w:val="226"/>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291B" w:rsidRPr="00C344F7" w:rsidRDefault="009F291B" w:rsidP="00500A56">
            <w:pPr>
              <w:jc w:val="center"/>
              <w:rPr>
                <w:rFonts w:ascii="Times New Roman" w:hAnsi="Times New Roman" w:cs="Times New Roman"/>
                <w:lang w:val="uk-UA" w:eastAsia="uk-UA"/>
              </w:rPr>
            </w:pPr>
            <w:r w:rsidRPr="00C344F7">
              <w:rPr>
                <w:rFonts w:ascii="Times New Roman" w:hAnsi="Times New Roman" w:cs="Times New Roman"/>
                <w:b/>
                <w:bCs/>
                <w:color w:val="000000"/>
                <w:sz w:val="20"/>
                <w:szCs w:val="20"/>
                <w:lang w:val="uk-UA" w:eastAsia="uk-UA"/>
              </w:rPr>
              <w:t>ВСЬОГО</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291B" w:rsidRPr="00C344F7" w:rsidRDefault="009F291B" w:rsidP="00500A56">
            <w:pPr>
              <w:jc w:val="center"/>
              <w:rPr>
                <w:rFonts w:ascii="Times New Roman" w:hAnsi="Times New Roman" w:cs="Times New Roman"/>
                <w:lang w:val="uk-UA" w:eastAsia="uk-UA"/>
              </w:rPr>
            </w:pPr>
            <w:r w:rsidRPr="00C344F7">
              <w:rPr>
                <w:rFonts w:ascii="Times New Roman" w:hAnsi="Times New Roman" w:cs="Times New Roman"/>
                <w:b/>
                <w:bCs/>
                <w:color w:val="000000"/>
                <w:sz w:val="20"/>
                <w:szCs w:val="20"/>
                <w:lang w:val="uk-UA" w:eastAsia="uk-UA"/>
              </w:rPr>
              <w:t>2489</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291B" w:rsidRPr="00C344F7" w:rsidRDefault="009F291B" w:rsidP="00500A56">
            <w:pPr>
              <w:jc w:val="center"/>
              <w:rPr>
                <w:rFonts w:ascii="Times New Roman" w:hAnsi="Times New Roman" w:cs="Times New Roman"/>
                <w:lang w:val="uk-UA" w:eastAsia="uk-UA"/>
              </w:rPr>
            </w:pPr>
            <w:r w:rsidRPr="00C344F7">
              <w:rPr>
                <w:rFonts w:ascii="Times New Roman" w:hAnsi="Times New Roman" w:cs="Times New Roman"/>
                <w:b/>
                <w:bCs/>
                <w:color w:val="000000"/>
                <w:sz w:val="20"/>
                <w:szCs w:val="20"/>
                <w:lang w:val="uk-UA" w:eastAsia="uk-UA"/>
              </w:rPr>
              <w:t>3094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291B" w:rsidRPr="00C344F7" w:rsidRDefault="009F291B" w:rsidP="00500A56">
            <w:pPr>
              <w:jc w:val="center"/>
              <w:rPr>
                <w:rFonts w:ascii="Times New Roman" w:hAnsi="Times New Roman" w:cs="Times New Roman"/>
                <w:lang w:val="uk-UA" w:eastAsia="uk-UA"/>
              </w:rPr>
            </w:pPr>
            <w:r w:rsidRPr="00C344F7">
              <w:rPr>
                <w:rFonts w:ascii="Times New Roman" w:hAnsi="Times New Roman" w:cs="Times New Roman"/>
                <w:b/>
                <w:bCs/>
                <w:color w:val="000000"/>
                <w:sz w:val="20"/>
                <w:szCs w:val="20"/>
                <w:lang w:val="uk-UA" w:eastAsia="uk-UA"/>
              </w:rPr>
              <w:t>2407</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291B" w:rsidRPr="00C344F7" w:rsidRDefault="009F291B" w:rsidP="00500A56">
            <w:pPr>
              <w:jc w:val="center"/>
              <w:rPr>
                <w:rFonts w:ascii="Times New Roman" w:hAnsi="Times New Roman" w:cs="Times New Roman"/>
                <w:lang w:val="uk-UA" w:eastAsia="uk-UA"/>
              </w:rPr>
            </w:pPr>
            <w:r w:rsidRPr="00C344F7">
              <w:rPr>
                <w:rFonts w:ascii="Times New Roman" w:hAnsi="Times New Roman" w:cs="Times New Roman"/>
                <w:b/>
                <w:bCs/>
                <w:color w:val="000000"/>
                <w:sz w:val="20"/>
                <w:szCs w:val="20"/>
                <w:lang w:val="uk-UA" w:eastAsia="uk-UA"/>
              </w:rPr>
              <w:t>2964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291B" w:rsidRPr="00C344F7" w:rsidRDefault="009F291B" w:rsidP="00500A56">
            <w:pPr>
              <w:jc w:val="center"/>
              <w:rPr>
                <w:rFonts w:ascii="Times New Roman" w:hAnsi="Times New Roman" w:cs="Times New Roman"/>
                <w:lang w:val="uk-UA" w:eastAsia="uk-UA"/>
              </w:rPr>
            </w:pPr>
            <w:r w:rsidRPr="00C344F7">
              <w:rPr>
                <w:rFonts w:ascii="Times New Roman" w:hAnsi="Times New Roman" w:cs="Times New Roman"/>
                <w:b/>
                <w:bCs/>
                <w:color w:val="000000"/>
                <w:sz w:val="20"/>
                <w:szCs w:val="20"/>
                <w:lang w:val="uk-UA" w:eastAsia="uk-UA"/>
              </w:rPr>
              <w:t>30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291B" w:rsidRPr="00C344F7" w:rsidRDefault="009F291B" w:rsidP="00500A56">
            <w:pPr>
              <w:jc w:val="center"/>
              <w:rPr>
                <w:rFonts w:ascii="Times New Roman" w:hAnsi="Times New Roman" w:cs="Times New Roman"/>
                <w:lang w:val="uk-UA" w:eastAsia="uk-UA"/>
              </w:rPr>
            </w:pPr>
            <w:r w:rsidRPr="00C344F7">
              <w:rPr>
                <w:rFonts w:ascii="Times New Roman" w:hAnsi="Times New Roman" w:cs="Times New Roman"/>
                <w:b/>
                <w:bCs/>
                <w:color w:val="000000"/>
                <w:sz w:val="20"/>
                <w:szCs w:val="20"/>
                <w:lang w:val="uk-UA" w:eastAsia="uk-UA"/>
              </w:rPr>
              <w:t>64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291B" w:rsidRPr="00C344F7" w:rsidRDefault="009F291B" w:rsidP="00500A56">
            <w:pPr>
              <w:jc w:val="center"/>
              <w:rPr>
                <w:rFonts w:ascii="Times New Roman" w:hAnsi="Times New Roman" w:cs="Times New Roman"/>
                <w:lang w:val="uk-UA" w:eastAsia="uk-UA"/>
              </w:rPr>
            </w:pPr>
            <w:r w:rsidRPr="00C344F7">
              <w:rPr>
                <w:rFonts w:ascii="Times New Roman" w:hAnsi="Times New Roman" w:cs="Times New Roman"/>
                <w:b/>
                <w:bCs/>
                <w:color w:val="000000"/>
                <w:sz w:val="20"/>
                <w:szCs w:val="20"/>
                <w:lang w:val="uk-UA" w:eastAsia="uk-UA"/>
              </w:rPr>
              <w:t>11,4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291B" w:rsidRPr="00C344F7" w:rsidRDefault="009F291B" w:rsidP="00500A56">
            <w:pPr>
              <w:jc w:val="center"/>
              <w:rPr>
                <w:rFonts w:ascii="Times New Roman" w:hAnsi="Times New Roman" w:cs="Times New Roman"/>
                <w:lang w:val="uk-UA" w:eastAsia="uk-UA"/>
              </w:rPr>
            </w:pPr>
            <w:r w:rsidRPr="00C344F7">
              <w:rPr>
                <w:rFonts w:ascii="Times New Roman" w:hAnsi="Times New Roman" w:cs="Times New Roman"/>
                <w:b/>
                <w:bCs/>
                <w:color w:val="000000"/>
                <w:sz w:val="20"/>
                <w:szCs w:val="20"/>
                <w:lang w:val="uk-UA" w:eastAsia="uk-UA"/>
              </w:rPr>
              <w:t>12,3</w:t>
            </w:r>
          </w:p>
        </w:tc>
      </w:tr>
    </w:tbl>
    <w:p w:rsidR="009F291B" w:rsidRDefault="009F291B" w:rsidP="00500A56">
      <w:pPr>
        <w:pStyle w:val="ListParagraph"/>
        <w:jc w:val="both"/>
        <w:rPr>
          <w:rFonts w:ascii="Times New Roman" w:hAnsi="Times New Roman" w:cs="Times New Roman"/>
          <w:b/>
          <w:bCs/>
          <w:sz w:val="20"/>
          <w:szCs w:val="20"/>
          <w:lang w:val="uk-UA"/>
        </w:rPr>
      </w:pPr>
    </w:p>
    <w:p w:rsidR="009F291B" w:rsidRPr="001470FB" w:rsidRDefault="009F291B" w:rsidP="009B14AE">
      <w:pPr>
        <w:pStyle w:val="NormalWeb"/>
        <w:ind w:firstLine="708"/>
        <w:rPr>
          <w:lang w:val="uk-UA" w:eastAsia="uk-UA"/>
        </w:rPr>
      </w:pPr>
      <w:r w:rsidRPr="001470FB">
        <w:rPr>
          <w:b/>
          <w:bCs/>
          <w:color w:val="000000"/>
          <w:sz w:val="28"/>
          <w:szCs w:val="28"/>
          <w:lang w:val="uk-UA" w:eastAsia="uk-UA"/>
        </w:rPr>
        <w:t>Пр</w:t>
      </w:r>
      <w:r>
        <w:rPr>
          <w:b/>
          <w:bCs/>
          <w:color w:val="000000"/>
          <w:sz w:val="28"/>
          <w:szCs w:val="28"/>
          <w:lang w:val="uk-UA" w:eastAsia="uk-UA"/>
        </w:rPr>
        <w:t>оліковано  в розрізі громад та територій в порівнянні 2022-2023 роки з узагальненням за 2023 рік.</w:t>
      </w:r>
    </w:p>
    <w:tbl>
      <w:tblPr>
        <w:tblW w:w="0" w:type="auto"/>
        <w:tblInd w:w="-13" w:type="dxa"/>
        <w:tblCellMar>
          <w:top w:w="15" w:type="dxa"/>
          <w:left w:w="15" w:type="dxa"/>
          <w:bottom w:w="15" w:type="dxa"/>
          <w:right w:w="15" w:type="dxa"/>
        </w:tblCellMar>
        <w:tblLook w:val="00A0"/>
      </w:tblPr>
      <w:tblGrid>
        <w:gridCol w:w="236"/>
        <w:gridCol w:w="920"/>
        <w:gridCol w:w="2770"/>
        <w:gridCol w:w="2114"/>
        <w:gridCol w:w="2114"/>
      </w:tblGrid>
      <w:tr w:rsidR="009F291B" w:rsidRPr="00F56F51">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291B" w:rsidRPr="001470FB" w:rsidRDefault="009F291B" w:rsidP="00500A56">
            <w:pPr>
              <w:rPr>
                <w:rFonts w:ascii="Times New Roman" w:hAnsi="Times New Roman" w:cs="Times New Roman"/>
                <w:sz w:val="2"/>
                <w:szCs w:val="2"/>
                <w:lang w:val="uk-UA" w:eastAsia="uk-UA"/>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291B" w:rsidRPr="001470FB" w:rsidRDefault="009F291B" w:rsidP="00500A56">
            <w:pPr>
              <w:jc w:val="center"/>
              <w:rPr>
                <w:rFonts w:ascii="Times New Roman" w:hAnsi="Times New Roman" w:cs="Times New Roman"/>
                <w:lang w:val="uk-UA" w:eastAsia="uk-UA"/>
              </w:rPr>
            </w:pPr>
            <w:r w:rsidRPr="001470FB">
              <w:rPr>
                <w:rFonts w:ascii="Times New Roman" w:hAnsi="Times New Roman" w:cs="Times New Roman"/>
                <w:b/>
                <w:bCs/>
                <w:color w:val="000000"/>
                <w:sz w:val="28"/>
                <w:szCs w:val="28"/>
                <w:lang w:val="uk-UA" w:eastAsia="uk-UA"/>
              </w:rPr>
              <w:t>№ з/п</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291B" w:rsidRPr="001470FB" w:rsidRDefault="009F291B" w:rsidP="00500A56">
            <w:pPr>
              <w:jc w:val="center"/>
              <w:rPr>
                <w:rFonts w:ascii="Times New Roman" w:hAnsi="Times New Roman" w:cs="Times New Roman"/>
                <w:lang w:val="uk-UA" w:eastAsia="uk-UA"/>
              </w:rPr>
            </w:pPr>
            <w:r w:rsidRPr="001470FB">
              <w:rPr>
                <w:rFonts w:ascii="Times New Roman" w:hAnsi="Times New Roman" w:cs="Times New Roman"/>
                <w:b/>
                <w:bCs/>
                <w:color w:val="000000"/>
                <w:sz w:val="28"/>
                <w:szCs w:val="28"/>
                <w:lang w:val="uk-UA" w:eastAsia="uk-UA"/>
              </w:rPr>
              <w:t>Найменування ОТГ</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291B" w:rsidRPr="001470FB" w:rsidRDefault="009F291B" w:rsidP="00500A56">
            <w:pPr>
              <w:jc w:val="center"/>
              <w:rPr>
                <w:rFonts w:ascii="Times New Roman" w:hAnsi="Times New Roman" w:cs="Times New Roman"/>
                <w:lang w:val="uk-UA" w:eastAsia="uk-UA"/>
              </w:rPr>
            </w:pPr>
            <w:r w:rsidRPr="001470FB">
              <w:rPr>
                <w:rFonts w:ascii="Times New Roman" w:hAnsi="Times New Roman" w:cs="Times New Roman"/>
                <w:b/>
                <w:bCs/>
                <w:color w:val="000000"/>
                <w:sz w:val="28"/>
                <w:szCs w:val="28"/>
                <w:lang w:val="uk-UA" w:eastAsia="uk-UA"/>
              </w:rPr>
              <w:t>Кількість пролікованих хворих</w:t>
            </w:r>
          </w:p>
        </w:tc>
      </w:tr>
      <w:tr w:rsidR="009F291B" w:rsidRPr="00F56F51">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291B" w:rsidRPr="001470FB" w:rsidRDefault="009F291B" w:rsidP="00500A56">
            <w:pPr>
              <w:rPr>
                <w:rFonts w:ascii="Times New Roman" w:hAnsi="Times New Roman" w:cs="Times New Roman"/>
                <w:sz w:val="2"/>
                <w:szCs w:val="2"/>
                <w:lang w:val="uk-UA" w:eastAsia="uk-UA"/>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291B" w:rsidRPr="001470FB" w:rsidRDefault="009F291B" w:rsidP="00500A56">
            <w:pPr>
              <w:rPr>
                <w:rFonts w:ascii="Times New Roman" w:hAnsi="Times New Roman" w:cs="Times New Roman"/>
                <w:sz w:val="2"/>
                <w:szCs w:val="2"/>
                <w:lang w:val="uk-UA" w:eastAsia="uk-UA"/>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291B" w:rsidRPr="001470FB" w:rsidRDefault="009F291B" w:rsidP="00500A56">
            <w:pPr>
              <w:rPr>
                <w:rFonts w:ascii="Times New Roman" w:hAnsi="Times New Roman" w:cs="Times New Roman"/>
                <w:sz w:val="2"/>
                <w:szCs w:val="2"/>
                <w:lang w:val="uk-UA" w:eastAsia="uk-UA"/>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291B" w:rsidRPr="001470FB" w:rsidRDefault="009F291B" w:rsidP="00500A56">
            <w:pPr>
              <w:jc w:val="center"/>
              <w:rPr>
                <w:rFonts w:ascii="Times New Roman" w:hAnsi="Times New Roman" w:cs="Times New Roman"/>
                <w:lang w:val="uk-UA" w:eastAsia="uk-UA"/>
              </w:rPr>
            </w:pPr>
            <w:r w:rsidRPr="001470FB">
              <w:rPr>
                <w:rFonts w:ascii="Times New Roman" w:hAnsi="Times New Roman" w:cs="Times New Roman"/>
                <w:b/>
                <w:bCs/>
                <w:color w:val="000000"/>
                <w:sz w:val="28"/>
                <w:szCs w:val="28"/>
                <w:lang w:val="uk-UA" w:eastAsia="uk-UA"/>
              </w:rPr>
              <w:t>2022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291B" w:rsidRPr="001470FB" w:rsidRDefault="009F291B" w:rsidP="00500A56">
            <w:pPr>
              <w:jc w:val="center"/>
              <w:rPr>
                <w:rFonts w:ascii="Times New Roman" w:hAnsi="Times New Roman" w:cs="Times New Roman"/>
                <w:lang w:val="uk-UA" w:eastAsia="uk-UA"/>
              </w:rPr>
            </w:pPr>
            <w:r w:rsidRPr="001470FB">
              <w:rPr>
                <w:rFonts w:ascii="Times New Roman" w:hAnsi="Times New Roman" w:cs="Times New Roman"/>
                <w:b/>
                <w:bCs/>
                <w:color w:val="000000"/>
                <w:sz w:val="28"/>
                <w:szCs w:val="28"/>
                <w:lang w:val="uk-UA" w:eastAsia="uk-UA"/>
              </w:rPr>
              <w:t>2023</w:t>
            </w:r>
          </w:p>
        </w:tc>
      </w:tr>
      <w:tr w:rsidR="009F291B" w:rsidRPr="00F56F51">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291B" w:rsidRPr="001470FB" w:rsidRDefault="009F291B" w:rsidP="00500A56">
            <w:pPr>
              <w:rPr>
                <w:rFonts w:ascii="Times New Roman" w:hAnsi="Times New Roman" w:cs="Times New Roman"/>
                <w:sz w:val="2"/>
                <w:szCs w:val="2"/>
                <w:lang w:val="uk-UA" w:eastAsia="uk-UA"/>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291B" w:rsidRPr="001470FB" w:rsidRDefault="009F291B" w:rsidP="00500A56">
            <w:pPr>
              <w:jc w:val="center"/>
              <w:rPr>
                <w:rFonts w:ascii="Times New Roman" w:hAnsi="Times New Roman" w:cs="Times New Roman"/>
                <w:lang w:val="uk-UA" w:eastAsia="uk-UA"/>
              </w:rPr>
            </w:pPr>
            <w:r w:rsidRPr="001470FB">
              <w:rPr>
                <w:rFonts w:ascii="Times New Roman" w:hAnsi="Times New Roman" w:cs="Times New Roman"/>
                <w:color w:val="000000"/>
                <w:lang w:val="uk-UA" w:eastAsia="uk-UA"/>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291B" w:rsidRPr="001470FB" w:rsidRDefault="009F291B" w:rsidP="00500A56">
            <w:pPr>
              <w:jc w:val="center"/>
              <w:rPr>
                <w:rFonts w:ascii="Times New Roman" w:hAnsi="Times New Roman" w:cs="Times New Roman"/>
                <w:lang w:val="uk-UA" w:eastAsia="uk-UA"/>
              </w:rPr>
            </w:pPr>
            <w:r w:rsidRPr="001470FB">
              <w:rPr>
                <w:rFonts w:ascii="Times New Roman" w:hAnsi="Times New Roman" w:cs="Times New Roman"/>
                <w:color w:val="000000"/>
                <w:lang w:val="uk-UA" w:eastAsia="uk-UA"/>
              </w:rPr>
              <w:t>Аджамська ОТГ</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291B" w:rsidRPr="001470FB" w:rsidRDefault="009F291B" w:rsidP="00500A56">
            <w:pPr>
              <w:jc w:val="center"/>
              <w:rPr>
                <w:rFonts w:ascii="Times New Roman" w:hAnsi="Times New Roman" w:cs="Times New Roman"/>
                <w:lang w:val="uk-UA" w:eastAsia="uk-UA"/>
              </w:rPr>
            </w:pPr>
            <w:r w:rsidRPr="001470FB">
              <w:rPr>
                <w:rFonts w:ascii="Times New Roman" w:hAnsi="Times New Roman" w:cs="Times New Roman"/>
                <w:color w:val="000000"/>
                <w:lang w:val="uk-UA" w:eastAsia="uk-UA"/>
              </w:rPr>
              <w:t>167</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291B" w:rsidRPr="001470FB" w:rsidRDefault="009F291B" w:rsidP="00500A56">
            <w:pPr>
              <w:jc w:val="center"/>
              <w:rPr>
                <w:rFonts w:ascii="Times New Roman" w:hAnsi="Times New Roman" w:cs="Times New Roman"/>
                <w:lang w:val="uk-UA" w:eastAsia="uk-UA"/>
              </w:rPr>
            </w:pPr>
            <w:r w:rsidRPr="001470FB">
              <w:rPr>
                <w:rFonts w:ascii="Times New Roman" w:hAnsi="Times New Roman" w:cs="Times New Roman"/>
                <w:color w:val="000000"/>
                <w:lang w:val="uk-UA" w:eastAsia="uk-UA"/>
              </w:rPr>
              <w:t>183</w:t>
            </w:r>
          </w:p>
        </w:tc>
      </w:tr>
      <w:tr w:rsidR="009F291B" w:rsidRPr="00F56F51">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291B" w:rsidRPr="001470FB" w:rsidRDefault="009F291B" w:rsidP="00500A56">
            <w:pPr>
              <w:rPr>
                <w:rFonts w:ascii="Times New Roman" w:hAnsi="Times New Roman" w:cs="Times New Roman"/>
                <w:sz w:val="2"/>
                <w:szCs w:val="2"/>
                <w:lang w:val="uk-UA" w:eastAsia="uk-UA"/>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291B" w:rsidRPr="001470FB" w:rsidRDefault="009F291B" w:rsidP="00500A56">
            <w:pPr>
              <w:jc w:val="center"/>
              <w:rPr>
                <w:rFonts w:ascii="Times New Roman" w:hAnsi="Times New Roman" w:cs="Times New Roman"/>
                <w:lang w:val="uk-UA" w:eastAsia="uk-UA"/>
              </w:rPr>
            </w:pPr>
            <w:r w:rsidRPr="001470FB">
              <w:rPr>
                <w:rFonts w:ascii="Times New Roman" w:hAnsi="Times New Roman" w:cs="Times New Roman"/>
                <w:color w:val="000000"/>
                <w:lang w:val="uk-UA" w:eastAsia="uk-UA"/>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291B" w:rsidRPr="001470FB" w:rsidRDefault="009F291B" w:rsidP="00500A56">
            <w:pPr>
              <w:jc w:val="center"/>
              <w:rPr>
                <w:rFonts w:ascii="Times New Roman" w:hAnsi="Times New Roman" w:cs="Times New Roman"/>
                <w:lang w:val="uk-UA" w:eastAsia="uk-UA"/>
              </w:rPr>
            </w:pPr>
            <w:r w:rsidRPr="001470FB">
              <w:rPr>
                <w:rFonts w:ascii="Times New Roman" w:hAnsi="Times New Roman" w:cs="Times New Roman"/>
                <w:color w:val="000000"/>
                <w:lang w:val="uk-UA" w:eastAsia="uk-UA"/>
              </w:rPr>
              <w:t>В-Северинівська ОТГ</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291B" w:rsidRPr="001470FB" w:rsidRDefault="009F291B" w:rsidP="00500A56">
            <w:pPr>
              <w:jc w:val="center"/>
              <w:rPr>
                <w:rFonts w:ascii="Times New Roman" w:hAnsi="Times New Roman" w:cs="Times New Roman"/>
                <w:lang w:val="uk-UA" w:eastAsia="uk-UA"/>
              </w:rPr>
            </w:pPr>
            <w:r w:rsidRPr="001470FB">
              <w:rPr>
                <w:rFonts w:ascii="Times New Roman" w:hAnsi="Times New Roman" w:cs="Times New Roman"/>
                <w:color w:val="000000"/>
                <w:lang w:val="uk-UA" w:eastAsia="uk-UA"/>
              </w:rPr>
              <w:t>97</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291B" w:rsidRPr="001470FB" w:rsidRDefault="009F291B" w:rsidP="00500A56">
            <w:pPr>
              <w:jc w:val="center"/>
              <w:rPr>
                <w:rFonts w:ascii="Times New Roman" w:hAnsi="Times New Roman" w:cs="Times New Roman"/>
                <w:lang w:val="uk-UA" w:eastAsia="uk-UA"/>
              </w:rPr>
            </w:pPr>
            <w:r w:rsidRPr="001470FB">
              <w:rPr>
                <w:rFonts w:ascii="Times New Roman" w:hAnsi="Times New Roman" w:cs="Times New Roman"/>
                <w:color w:val="000000"/>
                <w:lang w:val="uk-UA" w:eastAsia="uk-UA"/>
              </w:rPr>
              <w:t>163</w:t>
            </w:r>
          </w:p>
        </w:tc>
      </w:tr>
      <w:tr w:rsidR="009F291B" w:rsidRPr="00F56F51">
        <w:trPr>
          <w:trHeight w:val="204"/>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291B" w:rsidRPr="001470FB" w:rsidRDefault="009F291B" w:rsidP="00500A56">
            <w:pPr>
              <w:rPr>
                <w:rFonts w:ascii="Times New Roman" w:hAnsi="Times New Roman" w:cs="Times New Roman"/>
                <w:sz w:val="20"/>
                <w:szCs w:val="20"/>
                <w:lang w:val="uk-UA" w:eastAsia="uk-UA"/>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291B" w:rsidRPr="001470FB" w:rsidRDefault="009F291B" w:rsidP="00500A56">
            <w:pPr>
              <w:jc w:val="center"/>
              <w:rPr>
                <w:rFonts w:ascii="Times New Roman" w:hAnsi="Times New Roman" w:cs="Times New Roman"/>
                <w:lang w:val="uk-UA" w:eastAsia="uk-UA"/>
              </w:rPr>
            </w:pPr>
            <w:r w:rsidRPr="001470FB">
              <w:rPr>
                <w:rFonts w:ascii="Times New Roman" w:hAnsi="Times New Roman" w:cs="Times New Roman"/>
                <w:color w:val="000000"/>
                <w:lang w:val="uk-UA" w:eastAsia="uk-UA"/>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291B" w:rsidRPr="001470FB" w:rsidRDefault="009F291B" w:rsidP="00500A56">
            <w:pPr>
              <w:jc w:val="center"/>
              <w:rPr>
                <w:rFonts w:ascii="Times New Roman" w:hAnsi="Times New Roman" w:cs="Times New Roman"/>
                <w:lang w:val="uk-UA" w:eastAsia="uk-UA"/>
              </w:rPr>
            </w:pPr>
            <w:r w:rsidRPr="001470FB">
              <w:rPr>
                <w:rFonts w:ascii="Times New Roman" w:hAnsi="Times New Roman" w:cs="Times New Roman"/>
                <w:color w:val="000000"/>
                <w:lang w:val="uk-UA" w:eastAsia="uk-UA"/>
              </w:rPr>
              <w:t>Первозванівська ОТГ</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291B" w:rsidRPr="001470FB" w:rsidRDefault="009F291B" w:rsidP="00500A56">
            <w:pPr>
              <w:jc w:val="center"/>
              <w:rPr>
                <w:rFonts w:ascii="Times New Roman" w:hAnsi="Times New Roman" w:cs="Times New Roman"/>
                <w:lang w:val="uk-UA" w:eastAsia="uk-UA"/>
              </w:rPr>
            </w:pPr>
            <w:r w:rsidRPr="001470FB">
              <w:rPr>
                <w:rFonts w:ascii="Times New Roman" w:hAnsi="Times New Roman" w:cs="Times New Roman"/>
                <w:color w:val="000000"/>
                <w:lang w:val="uk-UA" w:eastAsia="uk-UA"/>
              </w:rPr>
              <w:t>318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291B" w:rsidRPr="001470FB" w:rsidRDefault="009F291B" w:rsidP="00500A56">
            <w:pPr>
              <w:jc w:val="center"/>
              <w:rPr>
                <w:rFonts w:ascii="Times New Roman" w:hAnsi="Times New Roman" w:cs="Times New Roman"/>
                <w:lang w:val="uk-UA" w:eastAsia="uk-UA"/>
              </w:rPr>
            </w:pPr>
            <w:r w:rsidRPr="001470FB">
              <w:rPr>
                <w:rFonts w:ascii="Times New Roman" w:hAnsi="Times New Roman" w:cs="Times New Roman"/>
                <w:color w:val="000000"/>
                <w:lang w:val="uk-UA" w:eastAsia="uk-UA"/>
              </w:rPr>
              <w:t>333</w:t>
            </w:r>
          </w:p>
        </w:tc>
      </w:tr>
      <w:tr w:rsidR="009F291B" w:rsidRPr="00F56F51">
        <w:trPr>
          <w:trHeight w:val="399"/>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291B" w:rsidRPr="001470FB" w:rsidRDefault="009F291B" w:rsidP="00500A56">
            <w:pPr>
              <w:rPr>
                <w:rFonts w:ascii="Times New Roman" w:hAnsi="Times New Roman" w:cs="Times New Roman"/>
                <w:lang w:val="uk-UA" w:eastAsia="uk-UA"/>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291B" w:rsidRPr="001470FB" w:rsidRDefault="009F291B" w:rsidP="00500A56">
            <w:pPr>
              <w:jc w:val="center"/>
              <w:rPr>
                <w:rFonts w:ascii="Times New Roman" w:hAnsi="Times New Roman" w:cs="Times New Roman"/>
                <w:lang w:val="uk-UA" w:eastAsia="uk-UA"/>
              </w:rPr>
            </w:pPr>
            <w:r w:rsidRPr="001470FB">
              <w:rPr>
                <w:rFonts w:ascii="Times New Roman" w:hAnsi="Times New Roman" w:cs="Times New Roman"/>
                <w:color w:val="000000"/>
                <w:lang w:val="uk-UA" w:eastAsia="uk-UA"/>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291B" w:rsidRPr="001470FB" w:rsidRDefault="009F291B" w:rsidP="00500A56">
            <w:pPr>
              <w:jc w:val="center"/>
              <w:rPr>
                <w:rFonts w:ascii="Times New Roman" w:hAnsi="Times New Roman" w:cs="Times New Roman"/>
                <w:lang w:val="uk-UA" w:eastAsia="uk-UA"/>
              </w:rPr>
            </w:pPr>
            <w:r w:rsidRPr="001470FB">
              <w:rPr>
                <w:rFonts w:ascii="Times New Roman" w:hAnsi="Times New Roman" w:cs="Times New Roman"/>
                <w:color w:val="000000"/>
                <w:lang w:val="uk-UA" w:eastAsia="uk-UA"/>
              </w:rPr>
              <w:t>Соколівська ОТГ</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291B" w:rsidRPr="001470FB" w:rsidRDefault="009F291B" w:rsidP="00500A56">
            <w:pPr>
              <w:jc w:val="center"/>
              <w:rPr>
                <w:rFonts w:ascii="Times New Roman" w:hAnsi="Times New Roman" w:cs="Times New Roman"/>
                <w:lang w:val="uk-UA" w:eastAsia="uk-UA"/>
              </w:rPr>
            </w:pPr>
            <w:r w:rsidRPr="001470FB">
              <w:rPr>
                <w:rFonts w:ascii="Times New Roman" w:hAnsi="Times New Roman" w:cs="Times New Roman"/>
                <w:color w:val="000000"/>
                <w:lang w:val="uk-UA" w:eastAsia="uk-UA"/>
              </w:rPr>
              <w:t>310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291B" w:rsidRPr="001470FB" w:rsidRDefault="009F291B" w:rsidP="00500A56">
            <w:pPr>
              <w:jc w:val="center"/>
              <w:rPr>
                <w:rFonts w:ascii="Times New Roman" w:hAnsi="Times New Roman" w:cs="Times New Roman"/>
                <w:lang w:val="uk-UA" w:eastAsia="uk-UA"/>
              </w:rPr>
            </w:pPr>
            <w:r w:rsidRPr="001470FB">
              <w:rPr>
                <w:rFonts w:ascii="Times New Roman" w:hAnsi="Times New Roman" w:cs="Times New Roman"/>
                <w:color w:val="000000"/>
                <w:lang w:val="uk-UA" w:eastAsia="uk-UA"/>
              </w:rPr>
              <w:t>449</w:t>
            </w:r>
          </w:p>
        </w:tc>
      </w:tr>
      <w:tr w:rsidR="009F291B" w:rsidRPr="00F56F51">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291B" w:rsidRPr="001470FB" w:rsidRDefault="009F291B" w:rsidP="00500A56">
            <w:pPr>
              <w:rPr>
                <w:rFonts w:ascii="Times New Roman" w:hAnsi="Times New Roman" w:cs="Times New Roman"/>
                <w:sz w:val="2"/>
                <w:szCs w:val="2"/>
                <w:lang w:val="uk-UA" w:eastAsia="uk-UA"/>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291B" w:rsidRPr="001470FB" w:rsidRDefault="009F291B" w:rsidP="00500A56">
            <w:pPr>
              <w:jc w:val="center"/>
              <w:rPr>
                <w:rFonts w:ascii="Times New Roman" w:hAnsi="Times New Roman" w:cs="Times New Roman"/>
                <w:lang w:val="uk-UA" w:eastAsia="uk-UA"/>
              </w:rPr>
            </w:pPr>
            <w:r w:rsidRPr="001470FB">
              <w:rPr>
                <w:rFonts w:ascii="Times New Roman" w:hAnsi="Times New Roman" w:cs="Times New Roman"/>
                <w:color w:val="000000"/>
                <w:lang w:val="uk-UA" w:eastAsia="uk-UA"/>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291B" w:rsidRPr="001470FB" w:rsidRDefault="009F291B" w:rsidP="00500A56">
            <w:pPr>
              <w:jc w:val="center"/>
              <w:rPr>
                <w:rFonts w:ascii="Times New Roman" w:hAnsi="Times New Roman" w:cs="Times New Roman"/>
                <w:lang w:val="uk-UA" w:eastAsia="uk-UA"/>
              </w:rPr>
            </w:pPr>
            <w:r w:rsidRPr="001470FB">
              <w:rPr>
                <w:rFonts w:ascii="Times New Roman" w:hAnsi="Times New Roman" w:cs="Times New Roman"/>
                <w:color w:val="000000"/>
                <w:lang w:val="uk-UA" w:eastAsia="uk-UA"/>
              </w:rPr>
              <w:t>Катеринівська ОТГ</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291B" w:rsidRPr="001470FB" w:rsidRDefault="009F291B" w:rsidP="00500A56">
            <w:pPr>
              <w:jc w:val="center"/>
              <w:rPr>
                <w:rFonts w:ascii="Times New Roman" w:hAnsi="Times New Roman" w:cs="Times New Roman"/>
                <w:lang w:val="uk-UA" w:eastAsia="uk-UA"/>
              </w:rPr>
            </w:pPr>
            <w:r w:rsidRPr="001470FB">
              <w:rPr>
                <w:rFonts w:ascii="Times New Roman" w:hAnsi="Times New Roman" w:cs="Times New Roman"/>
                <w:color w:val="000000"/>
                <w:lang w:val="uk-UA" w:eastAsia="uk-UA"/>
              </w:rPr>
              <w:t>182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291B" w:rsidRPr="001470FB" w:rsidRDefault="009F291B" w:rsidP="00500A56">
            <w:pPr>
              <w:jc w:val="center"/>
              <w:rPr>
                <w:rFonts w:ascii="Times New Roman" w:hAnsi="Times New Roman" w:cs="Times New Roman"/>
                <w:lang w:val="uk-UA" w:eastAsia="uk-UA"/>
              </w:rPr>
            </w:pPr>
            <w:r w:rsidRPr="001470FB">
              <w:rPr>
                <w:rFonts w:ascii="Times New Roman" w:hAnsi="Times New Roman" w:cs="Times New Roman"/>
                <w:color w:val="000000"/>
                <w:lang w:val="uk-UA" w:eastAsia="uk-UA"/>
              </w:rPr>
              <w:t>198</w:t>
            </w:r>
          </w:p>
        </w:tc>
      </w:tr>
      <w:tr w:rsidR="009F291B" w:rsidRPr="00F56F51">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291B" w:rsidRPr="001470FB" w:rsidRDefault="009F291B" w:rsidP="00500A56">
            <w:pPr>
              <w:rPr>
                <w:rFonts w:ascii="Times New Roman" w:hAnsi="Times New Roman" w:cs="Times New Roman"/>
                <w:sz w:val="2"/>
                <w:szCs w:val="2"/>
                <w:lang w:val="uk-UA" w:eastAsia="uk-UA"/>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291B" w:rsidRPr="001470FB" w:rsidRDefault="009F291B" w:rsidP="00500A56">
            <w:pPr>
              <w:jc w:val="center"/>
              <w:rPr>
                <w:rFonts w:ascii="Times New Roman" w:hAnsi="Times New Roman" w:cs="Times New Roman"/>
                <w:lang w:val="uk-UA" w:eastAsia="uk-UA"/>
              </w:rPr>
            </w:pPr>
            <w:r w:rsidRPr="001470FB">
              <w:rPr>
                <w:rFonts w:ascii="Times New Roman" w:hAnsi="Times New Roman" w:cs="Times New Roman"/>
                <w:color w:val="000000"/>
                <w:lang w:val="uk-UA" w:eastAsia="uk-UA"/>
              </w:rPr>
              <w:t>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291B" w:rsidRPr="001470FB" w:rsidRDefault="009F291B" w:rsidP="00500A56">
            <w:pPr>
              <w:jc w:val="center"/>
              <w:rPr>
                <w:rFonts w:ascii="Times New Roman" w:hAnsi="Times New Roman" w:cs="Times New Roman"/>
                <w:lang w:val="uk-UA" w:eastAsia="uk-UA"/>
              </w:rPr>
            </w:pPr>
            <w:r w:rsidRPr="001470FB">
              <w:rPr>
                <w:rFonts w:ascii="Times New Roman" w:hAnsi="Times New Roman" w:cs="Times New Roman"/>
                <w:color w:val="000000"/>
                <w:lang w:val="uk-UA" w:eastAsia="uk-UA"/>
              </w:rPr>
              <w:t>м.Кропивницький</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291B" w:rsidRPr="001470FB" w:rsidRDefault="009F291B" w:rsidP="00500A56">
            <w:pPr>
              <w:jc w:val="center"/>
              <w:rPr>
                <w:rFonts w:ascii="Times New Roman" w:hAnsi="Times New Roman" w:cs="Times New Roman"/>
                <w:lang w:val="uk-UA" w:eastAsia="uk-UA"/>
              </w:rPr>
            </w:pPr>
            <w:r w:rsidRPr="001470FB">
              <w:rPr>
                <w:rFonts w:ascii="Times New Roman" w:hAnsi="Times New Roman" w:cs="Times New Roman"/>
                <w:color w:val="000000"/>
                <w:lang w:val="uk-UA" w:eastAsia="uk-UA"/>
              </w:rPr>
              <w:t>645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291B" w:rsidRPr="001470FB" w:rsidRDefault="009F291B" w:rsidP="00500A56">
            <w:pPr>
              <w:jc w:val="center"/>
              <w:rPr>
                <w:rFonts w:ascii="Times New Roman" w:hAnsi="Times New Roman" w:cs="Times New Roman"/>
                <w:lang w:val="uk-UA" w:eastAsia="uk-UA"/>
              </w:rPr>
            </w:pPr>
            <w:r w:rsidRPr="001470FB">
              <w:rPr>
                <w:rFonts w:ascii="Times New Roman" w:hAnsi="Times New Roman" w:cs="Times New Roman"/>
                <w:color w:val="000000"/>
                <w:lang w:val="uk-UA" w:eastAsia="uk-UA"/>
              </w:rPr>
              <w:t>853</w:t>
            </w:r>
          </w:p>
        </w:tc>
      </w:tr>
      <w:tr w:rsidR="009F291B" w:rsidRPr="00F56F51">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291B" w:rsidRPr="001470FB" w:rsidRDefault="009F291B" w:rsidP="00500A56">
            <w:pPr>
              <w:rPr>
                <w:rFonts w:ascii="Times New Roman" w:hAnsi="Times New Roman" w:cs="Times New Roman"/>
                <w:sz w:val="2"/>
                <w:szCs w:val="2"/>
                <w:lang w:val="uk-UA" w:eastAsia="uk-UA"/>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291B" w:rsidRPr="001470FB" w:rsidRDefault="009F291B" w:rsidP="00500A56">
            <w:pPr>
              <w:jc w:val="center"/>
              <w:rPr>
                <w:rFonts w:ascii="Times New Roman" w:hAnsi="Times New Roman" w:cs="Times New Roman"/>
                <w:lang w:val="uk-UA" w:eastAsia="uk-UA"/>
              </w:rPr>
            </w:pPr>
            <w:r w:rsidRPr="001470FB">
              <w:rPr>
                <w:rFonts w:ascii="Times New Roman" w:hAnsi="Times New Roman" w:cs="Times New Roman"/>
                <w:color w:val="000000"/>
                <w:lang w:val="uk-UA" w:eastAsia="uk-UA"/>
              </w:rPr>
              <w:t>7</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291B" w:rsidRPr="001470FB" w:rsidRDefault="009F291B" w:rsidP="00500A56">
            <w:pPr>
              <w:jc w:val="center"/>
              <w:rPr>
                <w:rFonts w:ascii="Times New Roman" w:hAnsi="Times New Roman" w:cs="Times New Roman"/>
                <w:lang w:val="uk-UA" w:eastAsia="uk-UA"/>
              </w:rPr>
            </w:pPr>
            <w:r w:rsidRPr="001470FB">
              <w:rPr>
                <w:rFonts w:ascii="Times New Roman" w:hAnsi="Times New Roman" w:cs="Times New Roman"/>
                <w:color w:val="000000"/>
                <w:lang w:val="uk-UA" w:eastAsia="uk-UA"/>
              </w:rPr>
              <w:t>з інших міст та районів</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291B" w:rsidRPr="001470FB" w:rsidRDefault="009F291B" w:rsidP="00500A56">
            <w:pPr>
              <w:jc w:val="center"/>
              <w:rPr>
                <w:rFonts w:ascii="Times New Roman" w:hAnsi="Times New Roman" w:cs="Times New Roman"/>
                <w:lang w:val="uk-UA" w:eastAsia="uk-UA"/>
              </w:rPr>
            </w:pPr>
            <w:r w:rsidRPr="001470FB">
              <w:rPr>
                <w:rFonts w:ascii="Times New Roman" w:hAnsi="Times New Roman" w:cs="Times New Roman"/>
                <w:color w:val="000000"/>
                <w:lang w:val="uk-UA" w:eastAsia="uk-UA"/>
              </w:rPr>
              <w:t>688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291B" w:rsidRPr="001470FB" w:rsidRDefault="009F291B" w:rsidP="00500A56">
            <w:pPr>
              <w:jc w:val="center"/>
              <w:rPr>
                <w:rFonts w:ascii="Times New Roman" w:hAnsi="Times New Roman" w:cs="Times New Roman"/>
                <w:lang w:val="uk-UA" w:eastAsia="uk-UA"/>
              </w:rPr>
            </w:pPr>
            <w:r w:rsidRPr="001470FB">
              <w:rPr>
                <w:rFonts w:ascii="Times New Roman" w:hAnsi="Times New Roman" w:cs="Times New Roman"/>
                <w:color w:val="000000"/>
                <w:lang w:val="uk-UA" w:eastAsia="uk-UA"/>
              </w:rPr>
              <w:t>785</w:t>
            </w:r>
          </w:p>
        </w:tc>
      </w:tr>
      <w:tr w:rsidR="009F291B" w:rsidRPr="00F56F51">
        <w:trPr>
          <w:trHeight w:val="228"/>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291B" w:rsidRPr="001470FB" w:rsidRDefault="009F291B" w:rsidP="00500A56">
            <w:pPr>
              <w:rPr>
                <w:rFonts w:ascii="Times New Roman" w:hAnsi="Times New Roman" w:cs="Times New Roman"/>
                <w:lang w:val="uk-UA" w:eastAsia="uk-UA"/>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291B" w:rsidRPr="001470FB" w:rsidRDefault="009F291B" w:rsidP="00500A56">
            <w:pPr>
              <w:rPr>
                <w:rFonts w:ascii="Times New Roman" w:hAnsi="Times New Roman" w:cs="Times New Roman"/>
                <w:lang w:val="uk-UA" w:eastAsia="uk-UA"/>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291B" w:rsidRPr="001470FB" w:rsidRDefault="009F291B" w:rsidP="00500A56">
            <w:pPr>
              <w:jc w:val="center"/>
              <w:rPr>
                <w:rFonts w:ascii="Times New Roman" w:hAnsi="Times New Roman" w:cs="Times New Roman"/>
                <w:lang w:val="uk-UA" w:eastAsia="uk-UA"/>
              </w:rPr>
            </w:pPr>
            <w:r w:rsidRPr="001470FB">
              <w:rPr>
                <w:rFonts w:ascii="Times New Roman" w:hAnsi="Times New Roman" w:cs="Times New Roman"/>
                <w:b/>
                <w:bCs/>
                <w:color w:val="000000"/>
                <w:lang w:val="uk-UA" w:eastAsia="uk-UA"/>
              </w:rPr>
              <w:t>ВСЬОГО</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291B" w:rsidRPr="001470FB" w:rsidRDefault="009F291B" w:rsidP="00500A56">
            <w:pPr>
              <w:jc w:val="center"/>
              <w:rPr>
                <w:rFonts w:ascii="Times New Roman" w:hAnsi="Times New Roman" w:cs="Times New Roman"/>
                <w:lang w:val="uk-UA" w:eastAsia="uk-UA"/>
              </w:rPr>
            </w:pPr>
            <w:r w:rsidRPr="001470FB">
              <w:rPr>
                <w:rFonts w:ascii="Times New Roman" w:hAnsi="Times New Roman" w:cs="Times New Roman"/>
                <w:b/>
                <w:bCs/>
                <w:color w:val="000000"/>
                <w:lang w:val="uk-UA" w:eastAsia="uk-UA"/>
              </w:rPr>
              <w:t>2407</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291B" w:rsidRPr="001470FB" w:rsidRDefault="009F291B" w:rsidP="00500A56">
            <w:pPr>
              <w:jc w:val="center"/>
              <w:rPr>
                <w:rFonts w:ascii="Times New Roman" w:hAnsi="Times New Roman" w:cs="Times New Roman"/>
                <w:lang w:val="uk-UA" w:eastAsia="uk-UA"/>
              </w:rPr>
            </w:pPr>
            <w:r w:rsidRPr="001470FB">
              <w:rPr>
                <w:rFonts w:ascii="Times New Roman" w:hAnsi="Times New Roman" w:cs="Times New Roman"/>
                <w:b/>
                <w:bCs/>
                <w:color w:val="000000"/>
                <w:lang w:val="uk-UA" w:eastAsia="uk-UA"/>
              </w:rPr>
              <w:t>2964</w:t>
            </w:r>
          </w:p>
        </w:tc>
      </w:tr>
    </w:tbl>
    <w:p w:rsidR="009F291B" w:rsidRDefault="009F291B" w:rsidP="002A663A">
      <w:pPr>
        <w:jc w:val="both"/>
        <w:rPr>
          <w:rFonts w:ascii="Times New Roman" w:hAnsi="Times New Roman" w:cs="Times New Roman"/>
          <w:b/>
          <w:bCs/>
          <w:sz w:val="28"/>
          <w:szCs w:val="28"/>
          <w:lang w:val="uk-UA" w:eastAsia="ru-RU"/>
        </w:rPr>
      </w:pPr>
    </w:p>
    <w:p w:rsidR="009F291B" w:rsidRPr="004B01F3" w:rsidRDefault="009F291B" w:rsidP="00893437">
      <w:pPr>
        <w:ind w:firstLine="708"/>
        <w:jc w:val="both"/>
        <w:rPr>
          <w:rFonts w:ascii="Times New Roman" w:hAnsi="Times New Roman" w:cs="Times New Roman"/>
          <w:sz w:val="28"/>
          <w:szCs w:val="28"/>
          <w:lang w:val="uk-UA" w:eastAsia="ru-RU"/>
        </w:rPr>
      </w:pPr>
      <w:r>
        <w:rPr>
          <w:rFonts w:ascii="Times New Roman" w:hAnsi="Times New Roman" w:cs="Times New Roman"/>
          <w:b/>
          <w:bCs/>
          <w:sz w:val="28"/>
          <w:szCs w:val="28"/>
          <w:lang w:eastAsia="ru-RU"/>
        </w:rPr>
        <w:t xml:space="preserve">4. </w:t>
      </w:r>
      <w:r>
        <w:rPr>
          <w:rFonts w:ascii="Times New Roman" w:hAnsi="Times New Roman" w:cs="Times New Roman"/>
          <w:b/>
          <w:bCs/>
          <w:sz w:val="28"/>
          <w:szCs w:val="28"/>
          <w:lang w:val="uk-UA" w:eastAsia="ru-RU"/>
        </w:rPr>
        <w:t>П</w:t>
      </w:r>
      <w:r>
        <w:rPr>
          <w:rFonts w:ascii="Times New Roman" w:hAnsi="Times New Roman" w:cs="Times New Roman"/>
          <w:b/>
          <w:bCs/>
          <w:sz w:val="28"/>
          <w:szCs w:val="28"/>
          <w:lang w:eastAsia="ru-RU"/>
        </w:rPr>
        <w:t>оліклінічна</w:t>
      </w:r>
      <w:r>
        <w:rPr>
          <w:rFonts w:ascii="Times New Roman" w:hAnsi="Times New Roman" w:cs="Times New Roman"/>
          <w:b/>
          <w:bCs/>
          <w:sz w:val="28"/>
          <w:szCs w:val="28"/>
          <w:lang w:val="uk-UA" w:eastAsia="ru-RU"/>
        </w:rPr>
        <w:t xml:space="preserve"> </w:t>
      </w:r>
      <w:r>
        <w:rPr>
          <w:rFonts w:ascii="Times New Roman" w:hAnsi="Times New Roman" w:cs="Times New Roman"/>
          <w:b/>
          <w:bCs/>
          <w:sz w:val="28"/>
          <w:szCs w:val="28"/>
          <w:lang w:eastAsia="ru-RU"/>
        </w:rPr>
        <w:t>допомога</w:t>
      </w:r>
      <w:r>
        <w:rPr>
          <w:rFonts w:ascii="Times New Roman" w:hAnsi="Times New Roman" w:cs="Times New Roman"/>
          <w:b/>
          <w:bCs/>
          <w:sz w:val="28"/>
          <w:szCs w:val="28"/>
          <w:lang w:val="uk-UA" w:eastAsia="ru-RU"/>
        </w:rPr>
        <w:t>.</w:t>
      </w:r>
    </w:p>
    <w:p w:rsidR="009F291B" w:rsidRPr="00500A56" w:rsidRDefault="009F291B" w:rsidP="00893437">
      <w:pPr>
        <w:ind w:firstLine="708"/>
        <w:jc w:val="both"/>
        <w:rPr>
          <w:rFonts w:ascii="Times New Roman" w:hAnsi="Times New Roman" w:cs="Times New Roman"/>
          <w:sz w:val="28"/>
          <w:szCs w:val="28"/>
          <w:lang w:val="ru-RU" w:eastAsia="ru-RU"/>
        </w:rPr>
      </w:pPr>
      <w:r>
        <w:rPr>
          <w:rFonts w:ascii="Times New Roman" w:hAnsi="Times New Roman" w:cs="Times New Roman"/>
          <w:sz w:val="28"/>
          <w:szCs w:val="28"/>
          <w:lang w:val="uk-UA" w:eastAsia="ru-RU"/>
        </w:rPr>
        <w:t>П</w:t>
      </w:r>
      <w:r w:rsidRPr="00500A56">
        <w:rPr>
          <w:rFonts w:ascii="Times New Roman" w:hAnsi="Times New Roman" w:cs="Times New Roman"/>
          <w:sz w:val="28"/>
          <w:szCs w:val="28"/>
          <w:lang w:val="ru-RU" w:eastAsia="ru-RU"/>
        </w:rPr>
        <w:t>олікліні</w:t>
      </w:r>
      <w:r>
        <w:rPr>
          <w:rFonts w:ascii="Times New Roman" w:hAnsi="Times New Roman" w:cs="Times New Roman"/>
          <w:sz w:val="28"/>
          <w:szCs w:val="28"/>
          <w:lang w:val="uk-UA" w:eastAsia="ru-RU"/>
        </w:rPr>
        <w:t>ка н</w:t>
      </w:r>
      <w:r w:rsidRPr="00500A56">
        <w:rPr>
          <w:rFonts w:ascii="Times New Roman" w:hAnsi="Times New Roman" w:cs="Times New Roman"/>
          <w:sz w:val="28"/>
          <w:szCs w:val="28"/>
          <w:lang w:val="ru-RU" w:eastAsia="ru-RU"/>
        </w:rPr>
        <w:t>адає</w:t>
      </w:r>
      <w:r>
        <w:rPr>
          <w:rFonts w:ascii="Times New Roman" w:hAnsi="Times New Roman" w:cs="Times New Roman"/>
          <w:sz w:val="28"/>
          <w:szCs w:val="28"/>
          <w:lang w:val="ru-RU" w:eastAsia="ru-RU"/>
        </w:rPr>
        <w:t xml:space="preserve"> </w:t>
      </w:r>
      <w:r w:rsidRPr="00500A56">
        <w:rPr>
          <w:rFonts w:ascii="Times New Roman" w:hAnsi="Times New Roman" w:cs="Times New Roman"/>
          <w:sz w:val="28"/>
          <w:szCs w:val="28"/>
          <w:lang w:val="ru-RU" w:eastAsia="ru-RU"/>
        </w:rPr>
        <w:t>спеціалізовану</w:t>
      </w:r>
      <w:r>
        <w:rPr>
          <w:rFonts w:ascii="Times New Roman" w:hAnsi="Times New Roman" w:cs="Times New Roman"/>
          <w:sz w:val="28"/>
          <w:szCs w:val="28"/>
          <w:lang w:val="ru-RU" w:eastAsia="ru-RU"/>
        </w:rPr>
        <w:t xml:space="preserve"> </w:t>
      </w:r>
      <w:r w:rsidRPr="00500A56">
        <w:rPr>
          <w:rFonts w:ascii="Times New Roman" w:hAnsi="Times New Roman" w:cs="Times New Roman"/>
          <w:sz w:val="28"/>
          <w:szCs w:val="28"/>
          <w:lang w:val="ru-RU" w:eastAsia="ru-RU"/>
        </w:rPr>
        <w:t>висококваліфіковану</w:t>
      </w:r>
      <w:r>
        <w:rPr>
          <w:rFonts w:ascii="Times New Roman" w:hAnsi="Times New Roman" w:cs="Times New Roman"/>
          <w:sz w:val="28"/>
          <w:szCs w:val="28"/>
          <w:lang w:val="ru-RU" w:eastAsia="ru-RU"/>
        </w:rPr>
        <w:t xml:space="preserve"> </w:t>
      </w:r>
      <w:r w:rsidRPr="00500A56">
        <w:rPr>
          <w:rFonts w:ascii="Times New Roman" w:hAnsi="Times New Roman" w:cs="Times New Roman"/>
          <w:sz w:val="28"/>
          <w:szCs w:val="28"/>
          <w:lang w:val="ru-RU" w:eastAsia="ru-RU"/>
        </w:rPr>
        <w:t>консультативну</w:t>
      </w:r>
      <w:r>
        <w:rPr>
          <w:rFonts w:ascii="Times New Roman" w:hAnsi="Times New Roman" w:cs="Times New Roman"/>
          <w:sz w:val="28"/>
          <w:szCs w:val="28"/>
          <w:lang w:val="ru-RU" w:eastAsia="ru-RU"/>
        </w:rPr>
        <w:t xml:space="preserve"> </w:t>
      </w:r>
      <w:r w:rsidRPr="00500A56">
        <w:rPr>
          <w:rFonts w:ascii="Times New Roman" w:hAnsi="Times New Roman" w:cs="Times New Roman"/>
          <w:sz w:val="28"/>
          <w:szCs w:val="28"/>
          <w:lang w:val="ru-RU" w:eastAsia="ru-RU"/>
        </w:rPr>
        <w:t>допомогу</w:t>
      </w:r>
      <w:r>
        <w:rPr>
          <w:rFonts w:ascii="Times New Roman" w:hAnsi="Times New Roman" w:cs="Times New Roman"/>
          <w:sz w:val="28"/>
          <w:szCs w:val="28"/>
          <w:lang w:val="ru-RU" w:eastAsia="ru-RU"/>
        </w:rPr>
        <w:t xml:space="preserve"> </w:t>
      </w:r>
      <w:r w:rsidRPr="00500A56">
        <w:rPr>
          <w:rFonts w:ascii="Times New Roman" w:hAnsi="Times New Roman" w:cs="Times New Roman"/>
          <w:sz w:val="28"/>
          <w:szCs w:val="28"/>
          <w:lang w:val="ru-RU" w:eastAsia="ru-RU"/>
        </w:rPr>
        <w:t>дорослому</w:t>
      </w:r>
      <w:r>
        <w:rPr>
          <w:rFonts w:ascii="Times New Roman" w:hAnsi="Times New Roman" w:cs="Times New Roman"/>
          <w:sz w:val="28"/>
          <w:szCs w:val="28"/>
          <w:lang w:val="uk-UA" w:eastAsia="ru-RU"/>
        </w:rPr>
        <w:t xml:space="preserve"> та дитячому населенню.</w:t>
      </w:r>
    </w:p>
    <w:p w:rsidR="009F291B" w:rsidRDefault="009F291B" w:rsidP="00893437">
      <w:pPr>
        <w:ind w:firstLine="708"/>
        <w:jc w:val="both"/>
        <w:rPr>
          <w:rFonts w:ascii="Times New Roman" w:hAnsi="Times New Roman" w:cs="Times New Roman"/>
          <w:sz w:val="28"/>
          <w:szCs w:val="28"/>
          <w:lang w:val="ru-RU" w:eastAsia="ru-RU"/>
        </w:rPr>
      </w:pPr>
      <w:r w:rsidRPr="00500A56">
        <w:rPr>
          <w:rFonts w:ascii="Times New Roman" w:hAnsi="Times New Roman" w:cs="Times New Roman"/>
          <w:sz w:val="28"/>
          <w:szCs w:val="28"/>
          <w:lang w:val="ru-RU" w:eastAsia="ru-RU"/>
        </w:rPr>
        <w:t>Потужність</w:t>
      </w:r>
      <w:r>
        <w:rPr>
          <w:rFonts w:ascii="Times New Roman" w:hAnsi="Times New Roman" w:cs="Times New Roman"/>
          <w:sz w:val="28"/>
          <w:szCs w:val="28"/>
          <w:lang w:val="ru-RU" w:eastAsia="ru-RU"/>
        </w:rPr>
        <w:t xml:space="preserve"> </w:t>
      </w:r>
      <w:r w:rsidRPr="00500A56">
        <w:rPr>
          <w:rFonts w:ascii="Times New Roman" w:hAnsi="Times New Roman" w:cs="Times New Roman"/>
          <w:sz w:val="28"/>
          <w:szCs w:val="28"/>
          <w:lang w:val="ru-RU" w:eastAsia="ru-RU"/>
        </w:rPr>
        <w:t>поліклін</w:t>
      </w:r>
      <w:r>
        <w:rPr>
          <w:rFonts w:ascii="Times New Roman" w:hAnsi="Times New Roman" w:cs="Times New Roman"/>
          <w:sz w:val="28"/>
          <w:szCs w:val="28"/>
          <w:lang w:val="uk-UA" w:eastAsia="ru-RU"/>
        </w:rPr>
        <w:t>іки</w:t>
      </w:r>
      <w:r w:rsidRPr="00500A56">
        <w:rPr>
          <w:rFonts w:ascii="Times New Roman" w:hAnsi="Times New Roman" w:cs="Times New Roman"/>
          <w:sz w:val="28"/>
          <w:szCs w:val="28"/>
          <w:lang w:val="ru-RU" w:eastAsia="ru-RU"/>
        </w:rPr>
        <w:t xml:space="preserve">– </w:t>
      </w:r>
      <w:r>
        <w:rPr>
          <w:rFonts w:ascii="Times New Roman" w:hAnsi="Times New Roman" w:cs="Times New Roman"/>
          <w:sz w:val="28"/>
          <w:szCs w:val="28"/>
          <w:lang w:val="uk-UA" w:eastAsia="ru-RU"/>
        </w:rPr>
        <w:t xml:space="preserve">600 </w:t>
      </w:r>
      <w:r w:rsidRPr="00500A56">
        <w:rPr>
          <w:rFonts w:ascii="Times New Roman" w:hAnsi="Times New Roman" w:cs="Times New Roman"/>
          <w:sz w:val="28"/>
          <w:szCs w:val="28"/>
          <w:lang w:val="ru-RU" w:eastAsia="ru-RU"/>
        </w:rPr>
        <w:t>відвідувань в зміну.</w:t>
      </w:r>
    </w:p>
    <w:p w:rsidR="009F291B" w:rsidRDefault="009F291B" w:rsidP="00893437">
      <w:pPr>
        <w:ind w:firstLine="708"/>
        <w:jc w:val="both"/>
        <w:rPr>
          <w:rFonts w:ascii="Times New Roman" w:hAnsi="Times New Roman" w:cs="Times New Roman"/>
          <w:sz w:val="28"/>
          <w:szCs w:val="28"/>
          <w:lang w:val="uk-UA" w:eastAsia="ru-RU"/>
        </w:rPr>
      </w:pPr>
      <w:r w:rsidRPr="00500A56">
        <w:rPr>
          <w:rFonts w:ascii="Times New Roman" w:hAnsi="Times New Roman" w:cs="Times New Roman"/>
          <w:sz w:val="28"/>
          <w:szCs w:val="28"/>
          <w:lang w:val="ru-RU" w:eastAsia="ru-RU"/>
        </w:rPr>
        <w:t>Амбулаторна</w:t>
      </w:r>
      <w:r>
        <w:rPr>
          <w:rFonts w:ascii="Times New Roman" w:hAnsi="Times New Roman" w:cs="Times New Roman"/>
          <w:sz w:val="28"/>
          <w:szCs w:val="28"/>
          <w:lang w:val="ru-RU" w:eastAsia="ru-RU"/>
        </w:rPr>
        <w:t xml:space="preserve"> </w:t>
      </w:r>
      <w:r w:rsidRPr="00500A56">
        <w:rPr>
          <w:rFonts w:ascii="Times New Roman" w:hAnsi="Times New Roman" w:cs="Times New Roman"/>
          <w:sz w:val="28"/>
          <w:szCs w:val="28"/>
          <w:lang w:val="ru-RU" w:eastAsia="ru-RU"/>
        </w:rPr>
        <w:t>консультативна</w:t>
      </w:r>
      <w:r>
        <w:rPr>
          <w:rFonts w:ascii="Times New Roman" w:hAnsi="Times New Roman" w:cs="Times New Roman"/>
          <w:sz w:val="28"/>
          <w:szCs w:val="28"/>
          <w:lang w:val="ru-RU" w:eastAsia="ru-RU"/>
        </w:rPr>
        <w:t xml:space="preserve"> </w:t>
      </w:r>
      <w:r w:rsidRPr="00500A56">
        <w:rPr>
          <w:rFonts w:ascii="Times New Roman" w:hAnsi="Times New Roman" w:cs="Times New Roman"/>
          <w:sz w:val="28"/>
          <w:szCs w:val="28"/>
          <w:lang w:val="ru-RU" w:eastAsia="ru-RU"/>
        </w:rPr>
        <w:t>спеціалізована</w:t>
      </w:r>
      <w:r>
        <w:rPr>
          <w:rFonts w:ascii="Times New Roman" w:hAnsi="Times New Roman" w:cs="Times New Roman"/>
          <w:sz w:val="28"/>
          <w:szCs w:val="28"/>
          <w:lang w:val="ru-RU" w:eastAsia="ru-RU"/>
        </w:rPr>
        <w:t xml:space="preserve"> </w:t>
      </w:r>
      <w:r w:rsidRPr="00500A56">
        <w:rPr>
          <w:rFonts w:ascii="Times New Roman" w:hAnsi="Times New Roman" w:cs="Times New Roman"/>
          <w:sz w:val="28"/>
          <w:szCs w:val="28"/>
          <w:lang w:val="ru-RU" w:eastAsia="ru-RU"/>
        </w:rPr>
        <w:t>медична</w:t>
      </w:r>
      <w:r>
        <w:rPr>
          <w:rFonts w:ascii="Times New Roman" w:hAnsi="Times New Roman" w:cs="Times New Roman"/>
          <w:sz w:val="28"/>
          <w:szCs w:val="28"/>
          <w:lang w:val="ru-RU" w:eastAsia="ru-RU"/>
        </w:rPr>
        <w:t xml:space="preserve"> </w:t>
      </w:r>
      <w:r w:rsidRPr="00500A56">
        <w:rPr>
          <w:rFonts w:ascii="Times New Roman" w:hAnsi="Times New Roman" w:cs="Times New Roman"/>
          <w:sz w:val="28"/>
          <w:szCs w:val="28"/>
          <w:lang w:val="ru-RU" w:eastAsia="ru-RU"/>
        </w:rPr>
        <w:t>допомога</w:t>
      </w:r>
      <w:r>
        <w:rPr>
          <w:rFonts w:ascii="Times New Roman" w:hAnsi="Times New Roman" w:cs="Times New Roman"/>
          <w:sz w:val="28"/>
          <w:szCs w:val="28"/>
          <w:lang w:val="ru-RU" w:eastAsia="ru-RU"/>
        </w:rPr>
        <w:t xml:space="preserve"> </w:t>
      </w:r>
      <w:r w:rsidRPr="00500A56">
        <w:rPr>
          <w:rFonts w:ascii="Times New Roman" w:hAnsi="Times New Roman" w:cs="Times New Roman"/>
          <w:sz w:val="28"/>
          <w:szCs w:val="28"/>
          <w:lang w:val="ru-RU" w:eastAsia="ru-RU"/>
        </w:rPr>
        <w:t>надається</w:t>
      </w:r>
      <w:r>
        <w:rPr>
          <w:rFonts w:ascii="Times New Roman" w:hAnsi="Times New Roman" w:cs="Times New Roman"/>
          <w:sz w:val="28"/>
          <w:szCs w:val="28"/>
          <w:lang w:val="ru-RU" w:eastAsia="ru-RU"/>
        </w:rPr>
        <w:t xml:space="preserve"> </w:t>
      </w:r>
      <w:r w:rsidRPr="00500A56">
        <w:rPr>
          <w:rFonts w:ascii="Times New Roman" w:hAnsi="Times New Roman" w:cs="Times New Roman"/>
          <w:sz w:val="28"/>
          <w:szCs w:val="28"/>
          <w:lang w:val="ru-RU" w:eastAsia="ru-RU"/>
        </w:rPr>
        <w:t>фахівцями</w:t>
      </w:r>
      <w:r>
        <w:rPr>
          <w:rFonts w:ascii="Times New Roman" w:hAnsi="Times New Roman" w:cs="Times New Roman"/>
          <w:sz w:val="28"/>
          <w:szCs w:val="28"/>
          <w:lang w:val="ru-RU" w:eastAsia="ru-RU"/>
        </w:rPr>
        <w:t xml:space="preserve"> </w:t>
      </w:r>
      <w:r w:rsidRPr="00500A56">
        <w:rPr>
          <w:rFonts w:ascii="Times New Roman" w:hAnsi="Times New Roman" w:cs="Times New Roman"/>
          <w:sz w:val="28"/>
          <w:szCs w:val="28"/>
          <w:lang w:val="ru-RU" w:eastAsia="ru-RU"/>
        </w:rPr>
        <w:t>за</w:t>
      </w:r>
      <w:r>
        <w:rPr>
          <w:rFonts w:ascii="Times New Roman" w:hAnsi="Times New Roman" w:cs="Times New Roman"/>
          <w:sz w:val="28"/>
          <w:szCs w:val="28"/>
          <w:lang w:val="ru-RU" w:eastAsia="ru-RU"/>
        </w:rPr>
        <w:t xml:space="preserve"> </w:t>
      </w:r>
      <w:r w:rsidRPr="00500A56">
        <w:rPr>
          <w:rFonts w:ascii="Times New Roman" w:hAnsi="Times New Roman" w:cs="Times New Roman"/>
          <w:sz w:val="28"/>
          <w:szCs w:val="28"/>
          <w:lang w:val="ru-RU" w:eastAsia="ru-RU"/>
        </w:rPr>
        <w:t>такими</w:t>
      </w:r>
      <w:r>
        <w:rPr>
          <w:rFonts w:ascii="Times New Roman" w:hAnsi="Times New Roman" w:cs="Times New Roman"/>
          <w:sz w:val="28"/>
          <w:szCs w:val="28"/>
          <w:lang w:val="ru-RU" w:eastAsia="ru-RU"/>
        </w:rPr>
        <w:t xml:space="preserve"> </w:t>
      </w:r>
      <w:r w:rsidRPr="00500A56">
        <w:rPr>
          <w:rFonts w:ascii="Times New Roman" w:hAnsi="Times New Roman" w:cs="Times New Roman"/>
          <w:sz w:val="28"/>
          <w:szCs w:val="28"/>
          <w:lang w:val="ru-RU" w:eastAsia="ru-RU"/>
        </w:rPr>
        <w:t xml:space="preserve">спеціальностями: ендокринолог, офтальмолог, </w:t>
      </w:r>
      <w:r>
        <w:rPr>
          <w:rFonts w:ascii="Times New Roman" w:hAnsi="Times New Roman" w:cs="Times New Roman"/>
          <w:sz w:val="28"/>
          <w:szCs w:val="28"/>
          <w:lang w:val="uk-UA" w:eastAsia="ru-RU"/>
        </w:rPr>
        <w:t>ортопед-травматолог</w:t>
      </w:r>
      <w:r w:rsidRPr="00500A56">
        <w:rPr>
          <w:rFonts w:ascii="Times New Roman" w:hAnsi="Times New Roman" w:cs="Times New Roman"/>
          <w:sz w:val="28"/>
          <w:szCs w:val="28"/>
          <w:lang w:val="ru-RU" w:eastAsia="ru-RU"/>
        </w:rPr>
        <w:t>, дерматовенеролог, гінеколог, невро</w:t>
      </w:r>
      <w:r>
        <w:rPr>
          <w:rFonts w:ascii="Times New Roman" w:hAnsi="Times New Roman" w:cs="Times New Roman"/>
          <w:sz w:val="28"/>
          <w:szCs w:val="28"/>
          <w:lang w:val="uk-UA" w:eastAsia="ru-RU"/>
        </w:rPr>
        <w:t>патолог</w:t>
      </w:r>
      <w:r w:rsidRPr="00500A56">
        <w:rPr>
          <w:rFonts w:ascii="Times New Roman" w:hAnsi="Times New Roman" w:cs="Times New Roman"/>
          <w:sz w:val="28"/>
          <w:szCs w:val="28"/>
          <w:lang w:val="ru-RU" w:eastAsia="ru-RU"/>
        </w:rPr>
        <w:t xml:space="preserve">, інфекціоніст, </w:t>
      </w:r>
      <w:r>
        <w:rPr>
          <w:rFonts w:ascii="Times New Roman" w:hAnsi="Times New Roman" w:cs="Times New Roman"/>
          <w:sz w:val="28"/>
          <w:szCs w:val="28"/>
          <w:lang w:val="uk-UA" w:eastAsia="ru-RU"/>
        </w:rPr>
        <w:t>психіатр</w:t>
      </w:r>
      <w:r w:rsidRPr="00500A56">
        <w:rPr>
          <w:rFonts w:ascii="Times New Roman" w:hAnsi="Times New Roman" w:cs="Times New Roman"/>
          <w:sz w:val="28"/>
          <w:szCs w:val="28"/>
          <w:lang w:val="ru-RU" w:eastAsia="ru-RU"/>
        </w:rPr>
        <w:t>,</w:t>
      </w:r>
      <w:r>
        <w:rPr>
          <w:rFonts w:ascii="Times New Roman" w:hAnsi="Times New Roman" w:cs="Times New Roman"/>
          <w:sz w:val="28"/>
          <w:szCs w:val="28"/>
          <w:lang w:val="uk-UA" w:eastAsia="ru-RU"/>
        </w:rPr>
        <w:t>нарколог,</w:t>
      </w:r>
      <w:r w:rsidRPr="00500A56">
        <w:rPr>
          <w:rFonts w:ascii="Times New Roman" w:hAnsi="Times New Roman" w:cs="Times New Roman"/>
          <w:sz w:val="28"/>
          <w:szCs w:val="28"/>
          <w:lang w:val="ru-RU" w:eastAsia="ru-RU"/>
        </w:rPr>
        <w:t xml:space="preserve">отоларинголог, хірург, </w:t>
      </w:r>
      <w:r>
        <w:rPr>
          <w:rFonts w:ascii="Times New Roman" w:hAnsi="Times New Roman" w:cs="Times New Roman"/>
          <w:sz w:val="28"/>
          <w:szCs w:val="28"/>
          <w:lang w:val="uk-UA" w:eastAsia="ru-RU"/>
        </w:rPr>
        <w:t xml:space="preserve">профпатолог, </w:t>
      </w:r>
      <w:r w:rsidRPr="00500A56">
        <w:rPr>
          <w:rFonts w:ascii="Times New Roman" w:hAnsi="Times New Roman" w:cs="Times New Roman"/>
          <w:sz w:val="28"/>
          <w:szCs w:val="28"/>
          <w:lang w:val="ru-RU" w:eastAsia="ru-RU"/>
        </w:rPr>
        <w:t>реабілітолог</w:t>
      </w:r>
      <w:r>
        <w:rPr>
          <w:rFonts w:ascii="Times New Roman" w:hAnsi="Times New Roman" w:cs="Times New Roman"/>
          <w:sz w:val="28"/>
          <w:szCs w:val="28"/>
          <w:lang w:val="uk-UA" w:eastAsia="ru-RU"/>
        </w:rPr>
        <w:t>,психолог, психотерапевт ,педіатр.</w:t>
      </w:r>
    </w:p>
    <w:p w:rsidR="009F291B" w:rsidRPr="00C44606" w:rsidRDefault="009F291B" w:rsidP="00893437">
      <w:pPr>
        <w:ind w:firstLine="708"/>
        <w:jc w:val="both"/>
        <w:rPr>
          <w:rFonts w:ascii="Times New Roman" w:hAnsi="Times New Roman" w:cs="Times New Roman"/>
          <w:b/>
          <w:bCs/>
          <w:sz w:val="28"/>
          <w:szCs w:val="28"/>
          <w:lang w:val="uk-UA" w:eastAsia="ru-RU"/>
        </w:rPr>
      </w:pPr>
      <w:r w:rsidRPr="00893437">
        <w:rPr>
          <w:rFonts w:ascii="Times New Roman" w:hAnsi="Times New Roman" w:cs="Times New Roman"/>
          <w:b/>
          <w:bCs/>
          <w:sz w:val="28"/>
          <w:szCs w:val="28"/>
          <w:lang w:val="uk-UA" w:eastAsia="ru-RU"/>
        </w:rPr>
        <w:t>Кількість</w:t>
      </w:r>
      <w:r>
        <w:rPr>
          <w:rFonts w:ascii="Times New Roman" w:hAnsi="Times New Roman" w:cs="Times New Roman"/>
          <w:b/>
          <w:bCs/>
          <w:sz w:val="28"/>
          <w:szCs w:val="28"/>
          <w:lang w:val="uk-UA" w:eastAsia="ru-RU"/>
        </w:rPr>
        <w:t xml:space="preserve"> </w:t>
      </w:r>
      <w:r w:rsidRPr="00893437">
        <w:rPr>
          <w:rFonts w:ascii="Times New Roman" w:hAnsi="Times New Roman" w:cs="Times New Roman"/>
          <w:b/>
          <w:bCs/>
          <w:sz w:val="28"/>
          <w:szCs w:val="28"/>
          <w:lang w:val="uk-UA" w:eastAsia="ru-RU"/>
        </w:rPr>
        <w:t>відвідувань</w:t>
      </w:r>
      <w:r>
        <w:rPr>
          <w:rFonts w:ascii="Times New Roman" w:hAnsi="Times New Roman" w:cs="Times New Roman"/>
          <w:b/>
          <w:bCs/>
          <w:sz w:val="28"/>
          <w:szCs w:val="28"/>
          <w:lang w:val="uk-UA" w:eastAsia="ru-RU"/>
        </w:rPr>
        <w:t xml:space="preserve"> </w:t>
      </w:r>
      <w:r w:rsidRPr="00893437">
        <w:rPr>
          <w:rFonts w:ascii="Times New Roman" w:hAnsi="Times New Roman" w:cs="Times New Roman"/>
          <w:b/>
          <w:bCs/>
          <w:sz w:val="28"/>
          <w:szCs w:val="28"/>
          <w:lang w:val="uk-UA" w:eastAsia="ru-RU"/>
        </w:rPr>
        <w:t>поліклініки</w:t>
      </w:r>
      <w:r>
        <w:rPr>
          <w:rFonts w:ascii="Times New Roman" w:hAnsi="Times New Roman" w:cs="Times New Roman"/>
          <w:b/>
          <w:bCs/>
          <w:sz w:val="28"/>
          <w:szCs w:val="28"/>
          <w:lang w:val="uk-UA" w:eastAsia="ru-RU"/>
        </w:rPr>
        <w:t xml:space="preserve"> </w:t>
      </w:r>
      <w:r w:rsidRPr="00893437">
        <w:rPr>
          <w:rFonts w:ascii="Times New Roman" w:hAnsi="Times New Roman" w:cs="Times New Roman"/>
          <w:b/>
          <w:bCs/>
          <w:sz w:val="28"/>
          <w:szCs w:val="28"/>
          <w:lang w:val="uk-UA" w:eastAsia="ru-RU"/>
        </w:rPr>
        <w:t>за 202</w:t>
      </w:r>
      <w:r>
        <w:rPr>
          <w:rFonts w:ascii="Times New Roman" w:hAnsi="Times New Roman" w:cs="Times New Roman"/>
          <w:b/>
          <w:bCs/>
          <w:sz w:val="28"/>
          <w:szCs w:val="28"/>
          <w:lang w:val="uk-UA" w:eastAsia="ru-RU"/>
        </w:rPr>
        <w:t xml:space="preserve">3 </w:t>
      </w:r>
      <w:r w:rsidRPr="00893437">
        <w:rPr>
          <w:rFonts w:ascii="Times New Roman" w:hAnsi="Times New Roman" w:cs="Times New Roman"/>
          <w:b/>
          <w:bCs/>
          <w:sz w:val="28"/>
          <w:szCs w:val="28"/>
          <w:lang w:val="uk-UA" w:eastAsia="ru-RU"/>
        </w:rPr>
        <w:t>рік</w:t>
      </w:r>
      <w:r>
        <w:rPr>
          <w:rFonts w:ascii="Times New Roman" w:hAnsi="Times New Roman" w:cs="Times New Roman"/>
          <w:b/>
          <w:bCs/>
          <w:sz w:val="28"/>
          <w:szCs w:val="28"/>
          <w:lang w:val="uk-UA" w:eastAsia="ru-RU"/>
        </w:rPr>
        <w:t>, узагальнена інформація:</w:t>
      </w:r>
    </w:p>
    <w:tbl>
      <w:tblPr>
        <w:tblpPr w:leftFromText="180" w:rightFromText="180" w:vertAnchor="text" w:horzAnchor="margin" w:tblpXSpec="center" w:tblpY="234"/>
        <w:tblW w:w="5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80"/>
        <w:gridCol w:w="2520"/>
      </w:tblGrid>
      <w:tr w:rsidR="009F291B" w:rsidRPr="00F56F51">
        <w:tc>
          <w:tcPr>
            <w:tcW w:w="5400" w:type="dxa"/>
            <w:gridSpan w:val="2"/>
          </w:tcPr>
          <w:p w:rsidR="009F291B" w:rsidRPr="00F56F51" w:rsidRDefault="009F291B" w:rsidP="002A663A">
            <w:pPr>
              <w:jc w:val="both"/>
              <w:rPr>
                <w:rFonts w:ascii="Times New Roman" w:hAnsi="Times New Roman" w:cs="Times New Roman"/>
                <w:sz w:val="28"/>
                <w:szCs w:val="28"/>
                <w:lang w:val="uk-UA" w:eastAsia="ru-RU"/>
              </w:rPr>
            </w:pPr>
            <w:r w:rsidRPr="00F56F51">
              <w:rPr>
                <w:rFonts w:ascii="Times New Roman" w:hAnsi="Times New Roman" w:cs="Times New Roman"/>
                <w:sz w:val="28"/>
                <w:szCs w:val="28"/>
                <w:lang w:val="uk-UA" w:eastAsia="ru-RU"/>
              </w:rPr>
              <w:t xml:space="preserve">Кількість відвідувань </w:t>
            </w:r>
          </w:p>
        </w:tc>
      </w:tr>
      <w:tr w:rsidR="009F291B" w:rsidRPr="00F56F51">
        <w:tc>
          <w:tcPr>
            <w:tcW w:w="2880" w:type="dxa"/>
          </w:tcPr>
          <w:p w:rsidR="009F291B" w:rsidRPr="00F56F51" w:rsidRDefault="009F291B" w:rsidP="002A663A">
            <w:pPr>
              <w:jc w:val="both"/>
              <w:rPr>
                <w:rFonts w:ascii="Times New Roman" w:hAnsi="Times New Roman" w:cs="Times New Roman"/>
                <w:sz w:val="28"/>
                <w:szCs w:val="28"/>
                <w:lang w:val="uk-UA" w:eastAsia="ru-RU"/>
              </w:rPr>
            </w:pPr>
            <w:r w:rsidRPr="00F56F51">
              <w:rPr>
                <w:rFonts w:ascii="Times New Roman" w:hAnsi="Times New Roman" w:cs="Times New Roman"/>
                <w:sz w:val="28"/>
                <w:szCs w:val="28"/>
                <w:lang w:val="uk-UA" w:eastAsia="ru-RU"/>
              </w:rPr>
              <w:t xml:space="preserve"> 2022р.</w:t>
            </w:r>
          </w:p>
        </w:tc>
        <w:tc>
          <w:tcPr>
            <w:tcW w:w="2520" w:type="dxa"/>
          </w:tcPr>
          <w:p w:rsidR="009F291B" w:rsidRPr="00F56F51" w:rsidRDefault="009F291B" w:rsidP="002A663A">
            <w:pPr>
              <w:jc w:val="both"/>
              <w:rPr>
                <w:rFonts w:ascii="Times New Roman" w:hAnsi="Times New Roman" w:cs="Times New Roman"/>
                <w:sz w:val="28"/>
                <w:szCs w:val="28"/>
                <w:lang w:val="uk-UA" w:eastAsia="ru-RU"/>
              </w:rPr>
            </w:pPr>
            <w:r w:rsidRPr="00F56F51">
              <w:rPr>
                <w:rFonts w:ascii="Times New Roman" w:hAnsi="Times New Roman" w:cs="Times New Roman"/>
                <w:sz w:val="28"/>
                <w:szCs w:val="28"/>
                <w:lang w:val="uk-UA" w:eastAsia="ru-RU"/>
              </w:rPr>
              <w:t>2023р.</w:t>
            </w:r>
          </w:p>
        </w:tc>
      </w:tr>
      <w:tr w:rsidR="009F291B" w:rsidRPr="00F56F51">
        <w:trPr>
          <w:trHeight w:val="318"/>
        </w:trPr>
        <w:tc>
          <w:tcPr>
            <w:tcW w:w="2880" w:type="dxa"/>
          </w:tcPr>
          <w:p w:rsidR="009F291B" w:rsidRPr="00F56F51" w:rsidRDefault="009F291B" w:rsidP="002A663A">
            <w:pPr>
              <w:jc w:val="both"/>
              <w:rPr>
                <w:rFonts w:ascii="Times New Roman" w:hAnsi="Times New Roman" w:cs="Times New Roman"/>
                <w:sz w:val="28"/>
                <w:szCs w:val="28"/>
                <w:lang w:val="uk-UA" w:eastAsia="ru-RU"/>
              </w:rPr>
            </w:pPr>
            <w:r w:rsidRPr="00F56F51">
              <w:rPr>
                <w:rFonts w:ascii="Times New Roman" w:hAnsi="Times New Roman" w:cs="Times New Roman"/>
                <w:sz w:val="28"/>
                <w:szCs w:val="28"/>
                <w:lang w:val="uk-UA" w:eastAsia="ru-RU"/>
              </w:rPr>
              <w:t>72250</w:t>
            </w:r>
          </w:p>
        </w:tc>
        <w:tc>
          <w:tcPr>
            <w:tcW w:w="2520" w:type="dxa"/>
          </w:tcPr>
          <w:p w:rsidR="009F291B" w:rsidRPr="00F56F51" w:rsidRDefault="009F291B" w:rsidP="002A663A">
            <w:pPr>
              <w:jc w:val="both"/>
              <w:rPr>
                <w:rFonts w:ascii="Times New Roman" w:hAnsi="Times New Roman" w:cs="Times New Roman"/>
                <w:sz w:val="28"/>
                <w:szCs w:val="28"/>
                <w:lang w:val="uk-UA" w:eastAsia="ru-RU"/>
              </w:rPr>
            </w:pPr>
            <w:r w:rsidRPr="00F56F51">
              <w:rPr>
                <w:rFonts w:ascii="Times New Roman" w:hAnsi="Times New Roman" w:cs="Times New Roman"/>
                <w:sz w:val="28"/>
                <w:szCs w:val="28"/>
                <w:lang w:val="uk-UA" w:eastAsia="ru-RU"/>
              </w:rPr>
              <w:t>60875</w:t>
            </w:r>
          </w:p>
        </w:tc>
      </w:tr>
    </w:tbl>
    <w:p w:rsidR="009F291B" w:rsidRDefault="009F291B" w:rsidP="002A663A">
      <w:pPr>
        <w:jc w:val="both"/>
        <w:rPr>
          <w:rFonts w:ascii="Times New Roman" w:hAnsi="Times New Roman" w:cs="Times New Roman"/>
          <w:b/>
          <w:bCs/>
          <w:sz w:val="28"/>
          <w:szCs w:val="28"/>
          <w:lang w:eastAsia="ru-RU"/>
        </w:rPr>
      </w:pPr>
    </w:p>
    <w:p w:rsidR="009F291B" w:rsidRDefault="009F291B" w:rsidP="002A663A">
      <w:pPr>
        <w:jc w:val="both"/>
        <w:rPr>
          <w:rFonts w:ascii="Times New Roman" w:hAnsi="Times New Roman" w:cs="Times New Roman"/>
          <w:b/>
          <w:bCs/>
          <w:sz w:val="28"/>
          <w:szCs w:val="28"/>
          <w:lang w:eastAsia="ru-RU"/>
        </w:rPr>
      </w:pPr>
    </w:p>
    <w:p w:rsidR="009F291B" w:rsidRDefault="009F291B" w:rsidP="002A663A">
      <w:pPr>
        <w:jc w:val="both"/>
        <w:rPr>
          <w:rFonts w:ascii="Times New Roman" w:hAnsi="Times New Roman" w:cs="Times New Roman"/>
          <w:b/>
          <w:bCs/>
          <w:sz w:val="28"/>
          <w:szCs w:val="28"/>
          <w:lang w:eastAsia="ru-RU"/>
        </w:rPr>
      </w:pPr>
    </w:p>
    <w:p w:rsidR="009F291B" w:rsidRDefault="009F291B" w:rsidP="002A663A">
      <w:pPr>
        <w:jc w:val="both"/>
        <w:rPr>
          <w:rFonts w:ascii="Times New Roman" w:hAnsi="Times New Roman" w:cs="Times New Roman"/>
          <w:b/>
          <w:bCs/>
          <w:sz w:val="28"/>
          <w:szCs w:val="28"/>
          <w:lang w:eastAsia="ru-RU"/>
        </w:rPr>
      </w:pPr>
    </w:p>
    <w:p w:rsidR="009F291B" w:rsidRPr="000A107A" w:rsidRDefault="009F291B" w:rsidP="00893437">
      <w:pPr>
        <w:ind w:firstLine="708"/>
        <w:jc w:val="both"/>
        <w:rPr>
          <w:rFonts w:ascii="Times New Roman" w:hAnsi="Times New Roman" w:cs="Times New Roman"/>
          <w:b/>
          <w:bCs/>
          <w:sz w:val="28"/>
          <w:szCs w:val="28"/>
          <w:lang w:val="uk-UA" w:eastAsia="ru-RU"/>
        </w:rPr>
      </w:pPr>
      <w:r w:rsidRPr="00893437">
        <w:rPr>
          <w:rFonts w:ascii="Times New Roman" w:hAnsi="Times New Roman" w:cs="Times New Roman"/>
          <w:b/>
          <w:bCs/>
          <w:sz w:val="28"/>
          <w:szCs w:val="28"/>
          <w:lang w:val="ru-RU" w:eastAsia="ru-RU"/>
        </w:rPr>
        <w:t>Показники</w:t>
      </w:r>
      <w:r>
        <w:rPr>
          <w:rFonts w:ascii="Times New Roman" w:hAnsi="Times New Roman" w:cs="Times New Roman"/>
          <w:b/>
          <w:bCs/>
          <w:sz w:val="28"/>
          <w:szCs w:val="28"/>
          <w:lang w:val="uk-UA" w:eastAsia="ru-RU"/>
        </w:rPr>
        <w:t xml:space="preserve"> </w:t>
      </w:r>
      <w:r w:rsidRPr="00893437">
        <w:rPr>
          <w:rFonts w:ascii="Times New Roman" w:hAnsi="Times New Roman" w:cs="Times New Roman"/>
          <w:b/>
          <w:bCs/>
          <w:sz w:val="28"/>
          <w:szCs w:val="28"/>
          <w:lang w:val="ru-RU" w:eastAsia="ru-RU"/>
        </w:rPr>
        <w:t>діяльності</w:t>
      </w:r>
      <w:r>
        <w:rPr>
          <w:rFonts w:ascii="Times New Roman" w:hAnsi="Times New Roman" w:cs="Times New Roman"/>
          <w:b/>
          <w:bCs/>
          <w:sz w:val="28"/>
          <w:szCs w:val="28"/>
          <w:lang w:val="uk-UA" w:eastAsia="ru-RU"/>
        </w:rPr>
        <w:t xml:space="preserve"> </w:t>
      </w:r>
      <w:r w:rsidRPr="00893437">
        <w:rPr>
          <w:rFonts w:ascii="Times New Roman" w:hAnsi="Times New Roman" w:cs="Times New Roman"/>
          <w:b/>
          <w:bCs/>
          <w:sz w:val="28"/>
          <w:szCs w:val="28"/>
          <w:lang w:val="ru-RU" w:eastAsia="ru-RU"/>
        </w:rPr>
        <w:t>параклінічних</w:t>
      </w:r>
      <w:r>
        <w:rPr>
          <w:rFonts w:ascii="Times New Roman" w:hAnsi="Times New Roman" w:cs="Times New Roman"/>
          <w:b/>
          <w:bCs/>
          <w:sz w:val="28"/>
          <w:szCs w:val="28"/>
          <w:lang w:val="uk-UA" w:eastAsia="ru-RU"/>
        </w:rPr>
        <w:t xml:space="preserve"> </w:t>
      </w:r>
      <w:r w:rsidRPr="00893437">
        <w:rPr>
          <w:rFonts w:ascii="Times New Roman" w:hAnsi="Times New Roman" w:cs="Times New Roman"/>
          <w:b/>
          <w:bCs/>
          <w:sz w:val="28"/>
          <w:szCs w:val="28"/>
          <w:lang w:val="ru-RU" w:eastAsia="ru-RU"/>
        </w:rPr>
        <w:t>служб</w:t>
      </w:r>
      <w:r>
        <w:rPr>
          <w:rFonts w:ascii="Times New Roman" w:hAnsi="Times New Roman" w:cs="Times New Roman"/>
          <w:b/>
          <w:bCs/>
          <w:sz w:val="28"/>
          <w:szCs w:val="28"/>
          <w:lang w:val="ru-RU" w:eastAsia="ru-RU"/>
        </w:rPr>
        <w:t xml:space="preserve"> </w:t>
      </w:r>
      <w:r w:rsidRPr="00893437">
        <w:rPr>
          <w:rFonts w:ascii="Times New Roman" w:hAnsi="Times New Roman" w:cs="Times New Roman"/>
          <w:b/>
          <w:bCs/>
          <w:sz w:val="28"/>
          <w:szCs w:val="28"/>
          <w:lang w:val="ru-RU" w:eastAsia="ru-RU"/>
        </w:rPr>
        <w:t>закладу</w:t>
      </w:r>
      <w:r>
        <w:rPr>
          <w:rFonts w:ascii="Times New Roman" w:hAnsi="Times New Roman" w:cs="Times New Roman"/>
          <w:b/>
          <w:bCs/>
          <w:sz w:val="28"/>
          <w:szCs w:val="28"/>
          <w:lang w:val="ru-RU" w:eastAsia="ru-RU"/>
        </w:rPr>
        <w:t xml:space="preserve"> </w:t>
      </w:r>
      <w:r w:rsidRPr="00893437">
        <w:rPr>
          <w:rFonts w:ascii="Times New Roman" w:hAnsi="Times New Roman" w:cs="Times New Roman"/>
          <w:b/>
          <w:bCs/>
          <w:sz w:val="28"/>
          <w:szCs w:val="28"/>
          <w:lang w:val="ru-RU" w:eastAsia="ru-RU"/>
        </w:rPr>
        <w:t>за 202</w:t>
      </w:r>
      <w:r>
        <w:rPr>
          <w:rFonts w:ascii="Times New Roman" w:hAnsi="Times New Roman" w:cs="Times New Roman"/>
          <w:b/>
          <w:bCs/>
          <w:sz w:val="28"/>
          <w:szCs w:val="28"/>
          <w:lang w:val="uk-UA" w:eastAsia="ru-RU"/>
        </w:rPr>
        <w:t xml:space="preserve">3 </w:t>
      </w:r>
      <w:r w:rsidRPr="00893437">
        <w:rPr>
          <w:rFonts w:ascii="Times New Roman" w:hAnsi="Times New Roman" w:cs="Times New Roman"/>
          <w:b/>
          <w:bCs/>
          <w:sz w:val="28"/>
          <w:szCs w:val="28"/>
          <w:lang w:val="ru-RU" w:eastAsia="ru-RU"/>
        </w:rPr>
        <w:t>рік</w:t>
      </w:r>
      <w:r>
        <w:rPr>
          <w:rFonts w:ascii="Times New Roman" w:hAnsi="Times New Roman" w:cs="Times New Roman"/>
          <w:b/>
          <w:bCs/>
          <w:sz w:val="28"/>
          <w:szCs w:val="28"/>
          <w:lang w:val="uk-UA" w:eastAsia="ru-RU"/>
        </w:rPr>
        <w:t>, узагальнена інформація.</w:t>
      </w:r>
    </w:p>
    <w:p w:rsidR="009F291B" w:rsidRPr="00893437" w:rsidRDefault="009F291B" w:rsidP="00893437">
      <w:pPr>
        <w:ind w:firstLine="708"/>
        <w:jc w:val="both"/>
        <w:rPr>
          <w:rFonts w:ascii="Times New Roman" w:hAnsi="Times New Roman" w:cs="Times New Roman"/>
          <w:sz w:val="28"/>
          <w:szCs w:val="28"/>
          <w:lang w:val="ru-RU" w:eastAsia="ru-RU"/>
        </w:rPr>
      </w:pPr>
      <w:r>
        <w:rPr>
          <w:rFonts w:ascii="Times New Roman" w:hAnsi="Times New Roman" w:cs="Times New Roman"/>
          <w:sz w:val="28"/>
          <w:szCs w:val="28"/>
          <w:lang w:val="uk-UA" w:eastAsia="ru-RU"/>
        </w:rPr>
        <w:t xml:space="preserve">За </w:t>
      </w:r>
      <w:r w:rsidRPr="00893437">
        <w:rPr>
          <w:rFonts w:ascii="Times New Roman" w:hAnsi="Times New Roman" w:cs="Times New Roman"/>
          <w:sz w:val="28"/>
          <w:szCs w:val="28"/>
          <w:lang w:val="ru-RU" w:eastAsia="ru-RU"/>
        </w:rPr>
        <w:t>даним</w:t>
      </w:r>
      <w:r>
        <w:rPr>
          <w:rFonts w:ascii="Times New Roman" w:hAnsi="Times New Roman" w:cs="Times New Roman"/>
          <w:sz w:val="28"/>
          <w:szCs w:val="28"/>
          <w:lang w:val="uk-UA" w:eastAsia="ru-RU"/>
        </w:rPr>
        <w:t xml:space="preserve">и </w:t>
      </w:r>
      <w:r w:rsidRPr="00893437">
        <w:rPr>
          <w:rFonts w:ascii="Times New Roman" w:hAnsi="Times New Roman" w:cs="Times New Roman"/>
          <w:sz w:val="28"/>
          <w:szCs w:val="28"/>
          <w:lang w:val="ru-RU" w:eastAsia="ru-RU"/>
        </w:rPr>
        <w:t>звіту</w:t>
      </w:r>
      <w:r>
        <w:rPr>
          <w:rFonts w:ascii="Times New Roman" w:hAnsi="Times New Roman" w:cs="Times New Roman"/>
          <w:sz w:val="28"/>
          <w:szCs w:val="28"/>
          <w:lang w:val="uk-UA" w:eastAsia="ru-RU"/>
        </w:rPr>
        <w:t xml:space="preserve"> </w:t>
      </w:r>
      <w:r w:rsidRPr="00893437">
        <w:rPr>
          <w:rFonts w:ascii="Times New Roman" w:hAnsi="Times New Roman" w:cs="Times New Roman"/>
          <w:sz w:val="28"/>
          <w:szCs w:val="28"/>
          <w:lang w:val="ru-RU" w:eastAsia="ru-RU"/>
        </w:rPr>
        <w:t>за 202</w:t>
      </w:r>
      <w:r>
        <w:rPr>
          <w:rFonts w:ascii="Times New Roman" w:hAnsi="Times New Roman" w:cs="Times New Roman"/>
          <w:sz w:val="28"/>
          <w:szCs w:val="28"/>
          <w:lang w:val="uk-UA" w:eastAsia="ru-RU"/>
        </w:rPr>
        <w:t xml:space="preserve">3 </w:t>
      </w:r>
      <w:r w:rsidRPr="00893437">
        <w:rPr>
          <w:rFonts w:ascii="Times New Roman" w:hAnsi="Times New Roman" w:cs="Times New Roman"/>
          <w:sz w:val="28"/>
          <w:szCs w:val="28"/>
          <w:lang w:val="ru-RU" w:eastAsia="ru-RU"/>
        </w:rPr>
        <w:t>рік:</w:t>
      </w:r>
    </w:p>
    <w:p w:rsidR="009F291B" w:rsidRPr="00893437" w:rsidRDefault="009F291B" w:rsidP="00893437">
      <w:pPr>
        <w:ind w:firstLine="708"/>
        <w:jc w:val="both"/>
        <w:rPr>
          <w:rFonts w:ascii="Times New Roman" w:hAnsi="Times New Roman" w:cs="Times New Roman"/>
          <w:sz w:val="28"/>
          <w:szCs w:val="28"/>
          <w:lang w:val="ru-RU" w:eastAsia="ru-RU"/>
        </w:rPr>
      </w:pPr>
      <w:r w:rsidRPr="00893437">
        <w:rPr>
          <w:rFonts w:ascii="Times New Roman" w:hAnsi="Times New Roman" w:cs="Times New Roman"/>
          <w:sz w:val="28"/>
          <w:szCs w:val="28"/>
          <w:lang w:val="ru-RU" w:eastAsia="ru-RU"/>
        </w:rPr>
        <w:t>Лікувально–діагностичні</w:t>
      </w:r>
      <w:r>
        <w:rPr>
          <w:rFonts w:ascii="Times New Roman" w:hAnsi="Times New Roman" w:cs="Times New Roman"/>
          <w:sz w:val="28"/>
          <w:szCs w:val="28"/>
          <w:lang w:val="uk-UA" w:eastAsia="ru-RU"/>
        </w:rPr>
        <w:t xml:space="preserve"> </w:t>
      </w:r>
      <w:r w:rsidRPr="00893437">
        <w:rPr>
          <w:rFonts w:ascii="Times New Roman" w:hAnsi="Times New Roman" w:cs="Times New Roman"/>
          <w:sz w:val="28"/>
          <w:szCs w:val="28"/>
          <w:lang w:val="ru-RU" w:eastAsia="ru-RU"/>
        </w:rPr>
        <w:t>процедури – 3</w:t>
      </w:r>
      <w:r>
        <w:rPr>
          <w:rFonts w:ascii="Times New Roman" w:hAnsi="Times New Roman" w:cs="Times New Roman"/>
          <w:sz w:val="28"/>
          <w:szCs w:val="28"/>
          <w:lang w:val="uk-UA" w:eastAsia="ru-RU"/>
        </w:rPr>
        <w:t>4</w:t>
      </w:r>
      <w:r w:rsidRPr="00893437">
        <w:rPr>
          <w:rFonts w:ascii="Times New Roman" w:hAnsi="Times New Roman" w:cs="Times New Roman"/>
          <w:sz w:val="28"/>
          <w:szCs w:val="28"/>
          <w:lang w:val="ru-RU" w:eastAsia="ru-RU"/>
        </w:rPr>
        <w:t>4</w:t>
      </w:r>
      <w:r>
        <w:rPr>
          <w:rFonts w:ascii="Times New Roman" w:hAnsi="Times New Roman" w:cs="Times New Roman"/>
          <w:sz w:val="28"/>
          <w:szCs w:val="28"/>
          <w:lang w:val="uk-UA" w:eastAsia="ru-RU"/>
        </w:rPr>
        <w:t>2</w:t>
      </w:r>
      <w:r w:rsidRPr="00893437">
        <w:rPr>
          <w:rFonts w:ascii="Times New Roman" w:hAnsi="Times New Roman" w:cs="Times New Roman"/>
          <w:sz w:val="28"/>
          <w:szCs w:val="28"/>
          <w:lang w:val="ru-RU" w:eastAsia="ru-RU"/>
        </w:rPr>
        <w:t>2</w:t>
      </w:r>
    </w:p>
    <w:p w:rsidR="009F291B" w:rsidRPr="00893437" w:rsidRDefault="009F291B" w:rsidP="00893437">
      <w:pPr>
        <w:ind w:firstLine="708"/>
        <w:jc w:val="both"/>
        <w:rPr>
          <w:rFonts w:ascii="Times New Roman" w:hAnsi="Times New Roman" w:cs="Times New Roman"/>
          <w:sz w:val="28"/>
          <w:szCs w:val="28"/>
          <w:lang w:val="ru-RU" w:eastAsia="ru-RU"/>
        </w:rPr>
      </w:pPr>
      <w:r w:rsidRPr="00893437">
        <w:rPr>
          <w:rFonts w:ascii="Times New Roman" w:hAnsi="Times New Roman" w:cs="Times New Roman"/>
          <w:sz w:val="28"/>
          <w:szCs w:val="28"/>
          <w:lang w:val="ru-RU" w:eastAsia="ru-RU"/>
        </w:rPr>
        <w:t>Основні</w:t>
      </w:r>
      <w:r>
        <w:rPr>
          <w:rFonts w:ascii="Times New Roman" w:hAnsi="Times New Roman" w:cs="Times New Roman"/>
          <w:sz w:val="28"/>
          <w:szCs w:val="28"/>
          <w:lang w:val="uk-UA" w:eastAsia="ru-RU"/>
        </w:rPr>
        <w:t xml:space="preserve"> </w:t>
      </w:r>
      <w:r w:rsidRPr="00893437">
        <w:rPr>
          <w:rFonts w:ascii="Times New Roman" w:hAnsi="Times New Roman" w:cs="Times New Roman"/>
          <w:sz w:val="28"/>
          <w:szCs w:val="28"/>
          <w:lang w:val="ru-RU" w:eastAsia="ru-RU"/>
        </w:rPr>
        <w:t>лабораторні</w:t>
      </w:r>
      <w:r>
        <w:rPr>
          <w:rFonts w:ascii="Times New Roman" w:hAnsi="Times New Roman" w:cs="Times New Roman"/>
          <w:sz w:val="28"/>
          <w:szCs w:val="28"/>
          <w:lang w:val="uk-UA" w:eastAsia="ru-RU"/>
        </w:rPr>
        <w:t xml:space="preserve"> </w:t>
      </w:r>
      <w:r w:rsidRPr="00893437">
        <w:rPr>
          <w:rFonts w:ascii="Times New Roman" w:hAnsi="Times New Roman" w:cs="Times New Roman"/>
          <w:sz w:val="28"/>
          <w:szCs w:val="28"/>
          <w:lang w:val="ru-RU" w:eastAsia="ru-RU"/>
        </w:rPr>
        <w:t>дослідження – 2</w:t>
      </w:r>
      <w:r>
        <w:rPr>
          <w:rFonts w:ascii="Times New Roman" w:hAnsi="Times New Roman" w:cs="Times New Roman"/>
          <w:sz w:val="28"/>
          <w:szCs w:val="28"/>
          <w:lang w:val="uk-UA" w:eastAsia="ru-RU"/>
        </w:rPr>
        <w:t>0735</w:t>
      </w:r>
    </w:p>
    <w:p w:rsidR="009F291B" w:rsidRPr="00AC6472" w:rsidRDefault="009F291B" w:rsidP="00893437">
      <w:pPr>
        <w:ind w:firstLine="708"/>
        <w:jc w:val="both"/>
        <w:rPr>
          <w:rFonts w:ascii="Times New Roman" w:hAnsi="Times New Roman" w:cs="Times New Roman"/>
          <w:sz w:val="28"/>
          <w:szCs w:val="28"/>
          <w:lang w:val="uk-UA" w:eastAsia="ru-RU"/>
        </w:rPr>
      </w:pPr>
      <w:r w:rsidRPr="009B14AE">
        <w:rPr>
          <w:rFonts w:ascii="Times New Roman" w:hAnsi="Times New Roman" w:cs="Times New Roman"/>
          <w:sz w:val="28"/>
          <w:szCs w:val="28"/>
          <w:lang w:val="ru-RU" w:eastAsia="ru-RU"/>
        </w:rPr>
        <w:t>Специфічні</w:t>
      </w:r>
      <w:r>
        <w:rPr>
          <w:rFonts w:ascii="Times New Roman" w:hAnsi="Times New Roman" w:cs="Times New Roman"/>
          <w:sz w:val="28"/>
          <w:szCs w:val="28"/>
          <w:lang w:val="uk-UA" w:eastAsia="ru-RU"/>
        </w:rPr>
        <w:t xml:space="preserve"> </w:t>
      </w:r>
      <w:r w:rsidRPr="009B14AE">
        <w:rPr>
          <w:rFonts w:ascii="Times New Roman" w:hAnsi="Times New Roman" w:cs="Times New Roman"/>
          <w:sz w:val="28"/>
          <w:szCs w:val="28"/>
          <w:lang w:val="ru-RU" w:eastAsia="ru-RU"/>
        </w:rPr>
        <w:t>лабораторні</w:t>
      </w:r>
      <w:r>
        <w:rPr>
          <w:rFonts w:ascii="Times New Roman" w:hAnsi="Times New Roman" w:cs="Times New Roman"/>
          <w:sz w:val="28"/>
          <w:szCs w:val="28"/>
          <w:lang w:val="uk-UA" w:eastAsia="ru-RU"/>
        </w:rPr>
        <w:t xml:space="preserve"> </w:t>
      </w:r>
      <w:r w:rsidRPr="009B14AE">
        <w:rPr>
          <w:rFonts w:ascii="Times New Roman" w:hAnsi="Times New Roman" w:cs="Times New Roman"/>
          <w:sz w:val="28"/>
          <w:szCs w:val="28"/>
          <w:lang w:val="ru-RU" w:eastAsia="ru-RU"/>
        </w:rPr>
        <w:t xml:space="preserve">дослідження – </w:t>
      </w:r>
      <w:r>
        <w:rPr>
          <w:rFonts w:ascii="Times New Roman" w:hAnsi="Times New Roman" w:cs="Times New Roman"/>
          <w:sz w:val="28"/>
          <w:szCs w:val="28"/>
          <w:lang w:val="uk-UA" w:eastAsia="ru-RU"/>
        </w:rPr>
        <w:t>19134</w:t>
      </w:r>
    </w:p>
    <w:p w:rsidR="009F291B" w:rsidRPr="00AC6472" w:rsidRDefault="009F291B" w:rsidP="00893437">
      <w:pPr>
        <w:ind w:firstLine="708"/>
        <w:jc w:val="both"/>
        <w:rPr>
          <w:rFonts w:ascii="Times New Roman" w:hAnsi="Times New Roman" w:cs="Times New Roman"/>
          <w:sz w:val="28"/>
          <w:szCs w:val="28"/>
          <w:lang w:val="uk-UA" w:eastAsia="ru-RU"/>
        </w:rPr>
      </w:pPr>
      <w:r w:rsidRPr="009B14AE">
        <w:rPr>
          <w:rFonts w:ascii="Times New Roman" w:hAnsi="Times New Roman" w:cs="Times New Roman"/>
          <w:sz w:val="28"/>
          <w:szCs w:val="28"/>
          <w:lang w:val="ru-RU" w:eastAsia="ru-RU"/>
        </w:rPr>
        <w:t>Інші</w:t>
      </w:r>
      <w:r>
        <w:rPr>
          <w:rFonts w:ascii="Times New Roman" w:hAnsi="Times New Roman" w:cs="Times New Roman"/>
          <w:sz w:val="28"/>
          <w:szCs w:val="28"/>
          <w:lang w:val="uk-UA" w:eastAsia="ru-RU"/>
        </w:rPr>
        <w:t xml:space="preserve"> </w:t>
      </w:r>
      <w:r w:rsidRPr="009B14AE">
        <w:rPr>
          <w:rFonts w:ascii="Times New Roman" w:hAnsi="Times New Roman" w:cs="Times New Roman"/>
          <w:sz w:val="28"/>
          <w:szCs w:val="28"/>
          <w:lang w:val="ru-RU" w:eastAsia="ru-RU"/>
        </w:rPr>
        <w:t>лабораторні</w:t>
      </w:r>
      <w:r>
        <w:rPr>
          <w:rFonts w:ascii="Times New Roman" w:hAnsi="Times New Roman" w:cs="Times New Roman"/>
          <w:sz w:val="28"/>
          <w:szCs w:val="28"/>
          <w:lang w:val="uk-UA" w:eastAsia="ru-RU"/>
        </w:rPr>
        <w:t xml:space="preserve"> </w:t>
      </w:r>
      <w:r w:rsidRPr="009B14AE">
        <w:rPr>
          <w:rFonts w:ascii="Times New Roman" w:hAnsi="Times New Roman" w:cs="Times New Roman"/>
          <w:sz w:val="28"/>
          <w:szCs w:val="28"/>
          <w:lang w:val="ru-RU" w:eastAsia="ru-RU"/>
        </w:rPr>
        <w:t xml:space="preserve">дослідження – </w:t>
      </w:r>
      <w:r>
        <w:rPr>
          <w:rFonts w:ascii="Times New Roman" w:hAnsi="Times New Roman" w:cs="Times New Roman"/>
          <w:sz w:val="28"/>
          <w:szCs w:val="28"/>
          <w:lang w:val="uk-UA" w:eastAsia="ru-RU"/>
        </w:rPr>
        <w:t>6873</w:t>
      </w:r>
    </w:p>
    <w:p w:rsidR="009F291B" w:rsidRPr="009B14AE" w:rsidRDefault="009F291B" w:rsidP="009B14AE">
      <w:pPr>
        <w:ind w:firstLine="708"/>
        <w:jc w:val="both"/>
        <w:rPr>
          <w:rFonts w:ascii="Times New Roman" w:hAnsi="Times New Roman" w:cs="Times New Roman"/>
          <w:sz w:val="28"/>
          <w:szCs w:val="28"/>
          <w:lang w:val="ru-RU" w:eastAsia="ru-RU"/>
        </w:rPr>
      </w:pPr>
      <w:r w:rsidRPr="009B14AE">
        <w:rPr>
          <w:rFonts w:ascii="Times New Roman" w:hAnsi="Times New Roman" w:cs="Times New Roman"/>
          <w:sz w:val="28"/>
          <w:szCs w:val="28"/>
          <w:lang w:val="ru-RU" w:eastAsia="ru-RU"/>
        </w:rPr>
        <w:t>Інструментальна</w:t>
      </w:r>
      <w:r>
        <w:rPr>
          <w:rFonts w:ascii="Times New Roman" w:hAnsi="Times New Roman" w:cs="Times New Roman"/>
          <w:sz w:val="28"/>
          <w:szCs w:val="28"/>
          <w:lang w:val="uk-UA" w:eastAsia="ru-RU"/>
        </w:rPr>
        <w:t xml:space="preserve"> </w:t>
      </w:r>
      <w:r w:rsidRPr="009B14AE">
        <w:rPr>
          <w:rFonts w:ascii="Times New Roman" w:hAnsi="Times New Roman" w:cs="Times New Roman"/>
          <w:sz w:val="28"/>
          <w:szCs w:val="28"/>
          <w:lang w:val="ru-RU" w:eastAsia="ru-RU"/>
        </w:rPr>
        <w:t>діагностика</w:t>
      </w:r>
      <w:r>
        <w:rPr>
          <w:rFonts w:ascii="Times New Roman" w:hAnsi="Times New Roman" w:cs="Times New Roman"/>
          <w:sz w:val="28"/>
          <w:szCs w:val="28"/>
          <w:lang w:val="uk-UA" w:eastAsia="ru-RU"/>
        </w:rPr>
        <w:t xml:space="preserve"> </w:t>
      </w:r>
      <w:r w:rsidRPr="009B14AE">
        <w:rPr>
          <w:rFonts w:ascii="Times New Roman" w:hAnsi="Times New Roman" w:cs="Times New Roman"/>
          <w:sz w:val="28"/>
          <w:szCs w:val="28"/>
          <w:lang w:val="ru-RU" w:eastAsia="ru-RU"/>
        </w:rPr>
        <w:t>із</w:t>
      </w:r>
      <w:r>
        <w:rPr>
          <w:rFonts w:ascii="Times New Roman" w:hAnsi="Times New Roman" w:cs="Times New Roman"/>
          <w:sz w:val="28"/>
          <w:szCs w:val="28"/>
          <w:lang w:val="uk-UA" w:eastAsia="ru-RU"/>
        </w:rPr>
        <w:t xml:space="preserve"> </w:t>
      </w:r>
      <w:r w:rsidRPr="009B14AE">
        <w:rPr>
          <w:rFonts w:ascii="Times New Roman" w:hAnsi="Times New Roman" w:cs="Times New Roman"/>
          <w:sz w:val="28"/>
          <w:szCs w:val="28"/>
          <w:lang w:val="ru-RU" w:eastAsia="ru-RU"/>
        </w:rPr>
        <w:t>використанням</w:t>
      </w:r>
      <w:r>
        <w:rPr>
          <w:rFonts w:ascii="Times New Roman" w:hAnsi="Times New Roman" w:cs="Times New Roman"/>
          <w:sz w:val="28"/>
          <w:szCs w:val="28"/>
          <w:lang w:val="uk-UA" w:eastAsia="ru-RU"/>
        </w:rPr>
        <w:t xml:space="preserve"> </w:t>
      </w:r>
      <w:r w:rsidRPr="009B14AE">
        <w:rPr>
          <w:rFonts w:ascii="Times New Roman" w:hAnsi="Times New Roman" w:cs="Times New Roman"/>
          <w:sz w:val="28"/>
          <w:szCs w:val="28"/>
          <w:lang w:val="ru-RU" w:eastAsia="ru-RU"/>
        </w:rPr>
        <w:t>рентгенологічних</w:t>
      </w:r>
      <w:r>
        <w:rPr>
          <w:rFonts w:ascii="Times New Roman" w:hAnsi="Times New Roman" w:cs="Times New Roman"/>
          <w:sz w:val="28"/>
          <w:szCs w:val="28"/>
          <w:lang w:val="ru-RU" w:eastAsia="ru-RU"/>
        </w:rPr>
        <w:t xml:space="preserve"> </w:t>
      </w:r>
      <w:r w:rsidRPr="009B14AE">
        <w:rPr>
          <w:rFonts w:ascii="Times New Roman" w:hAnsi="Times New Roman" w:cs="Times New Roman"/>
          <w:sz w:val="28"/>
          <w:szCs w:val="28"/>
          <w:lang w:val="ru-RU" w:eastAsia="ru-RU"/>
        </w:rPr>
        <w:t>обстежень– 2</w:t>
      </w:r>
      <w:r>
        <w:rPr>
          <w:rFonts w:ascii="Times New Roman" w:hAnsi="Times New Roman" w:cs="Times New Roman"/>
          <w:sz w:val="28"/>
          <w:szCs w:val="28"/>
          <w:lang w:val="uk-UA" w:eastAsia="ru-RU"/>
        </w:rPr>
        <w:t>453</w:t>
      </w:r>
      <w:r w:rsidRPr="009B14AE">
        <w:rPr>
          <w:rFonts w:ascii="Times New Roman" w:hAnsi="Times New Roman" w:cs="Times New Roman"/>
          <w:sz w:val="28"/>
          <w:szCs w:val="28"/>
          <w:lang w:val="ru-RU" w:eastAsia="ru-RU"/>
        </w:rPr>
        <w:t>0</w:t>
      </w:r>
    </w:p>
    <w:p w:rsidR="009F291B" w:rsidRPr="00AC6472" w:rsidRDefault="009F291B" w:rsidP="009B14AE">
      <w:pPr>
        <w:ind w:firstLine="708"/>
        <w:jc w:val="both"/>
        <w:rPr>
          <w:rFonts w:ascii="Times New Roman" w:hAnsi="Times New Roman" w:cs="Times New Roman"/>
          <w:sz w:val="28"/>
          <w:szCs w:val="28"/>
          <w:lang w:val="uk-UA" w:eastAsia="ru-RU"/>
        </w:rPr>
      </w:pPr>
      <w:r w:rsidRPr="009B14AE">
        <w:rPr>
          <w:rFonts w:ascii="Times New Roman" w:hAnsi="Times New Roman" w:cs="Times New Roman"/>
          <w:sz w:val="28"/>
          <w:szCs w:val="28"/>
          <w:lang w:val="ru-RU" w:eastAsia="ru-RU"/>
        </w:rPr>
        <w:t>Інша</w:t>
      </w:r>
      <w:r>
        <w:rPr>
          <w:rFonts w:ascii="Times New Roman" w:hAnsi="Times New Roman" w:cs="Times New Roman"/>
          <w:sz w:val="28"/>
          <w:szCs w:val="28"/>
          <w:lang w:val="uk-UA" w:eastAsia="ru-RU"/>
        </w:rPr>
        <w:t xml:space="preserve"> </w:t>
      </w:r>
      <w:r w:rsidRPr="009B14AE">
        <w:rPr>
          <w:rFonts w:ascii="Times New Roman" w:hAnsi="Times New Roman" w:cs="Times New Roman"/>
          <w:sz w:val="28"/>
          <w:szCs w:val="28"/>
          <w:lang w:val="ru-RU" w:eastAsia="ru-RU"/>
        </w:rPr>
        <w:t>інструментальна</w:t>
      </w:r>
      <w:r>
        <w:rPr>
          <w:rFonts w:ascii="Times New Roman" w:hAnsi="Times New Roman" w:cs="Times New Roman"/>
          <w:sz w:val="28"/>
          <w:szCs w:val="28"/>
          <w:lang w:val="uk-UA" w:eastAsia="ru-RU"/>
        </w:rPr>
        <w:t xml:space="preserve"> </w:t>
      </w:r>
      <w:r w:rsidRPr="009B14AE">
        <w:rPr>
          <w:rFonts w:ascii="Times New Roman" w:hAnsi="Times New Roman" w:cs="Times New Roman"/>
          <w:sz w:val="28"/>
          <w:szCs w:val="28"/>
          <w:lang w:val="ru-RU" w:eastAsia="ru-RU"/>
        </w:rPr>
        <w:t>діагностика - 2</w:t>
      </w:r>
      <w:r>
        <w:rPr>
          <w:rFonts w:ascii="Times New Roman" w:hAnsi="Times New Roman" w:cs="Times New Roman"/>
          <w:sz w:val="28"/>
          <w:szCs w:val="28"/>
          <w:lang w:val="uk-UA" w:eastAsia="ru-RU"/>
        </w:rPr>
        <w:t>1323</w:t>
      </w:r>
    </w:p>
    <w:p w:rsidR="009F291B" w:rsidRDefault="009F291B" w:rsidP="009B14AE">
      <w:pPr>
        <w:ind w:firstLine="708"/>
        <w:jc w:val="both"/>
        <w:rPr>
          <w:rFonts w:ascii="Times New Roman" w:hAnsi="Times New Roman" w:cs="Times New Roman"/>
          <w:sz w:val="28"/>
          <w:szCs w:val="28"/>
          <w:lang w:val="uk-UA" w:eastAsia="ru-RU"/>
        </w:rPr>
      </w:pPr>
      <w:r w:rsidRPr="009B14AE">
        <w:rPr>
          <w:rFonts w:ascii="Times New Roman" w:hAnsi="Times New Roman" w:cs="Times New Roman"/>
          <w:sz w:val="28"/>
          <w:szCs w:val="28"/>
          <w:lang w:val="ru-RU" w:eastAsia="ru-RU"/>
        </w:rPr>
        <w:t>Лікувально-профілактичні</w:t>
      </w:r>
      <w:r>
        <w:rPr>
          <w:rFonts w:ascii="Times New Roman" w:hAnsi="Times New Roman" w:cs="Times New Roman"/>
          <w:sz w:val="28"/>
          <w:szCs w:val="28"/>
          <w:lang w:val="uk-UA" w:eastAsia="ru-RU"/>
        </w:rPr>
        <w:t xml:space="preserve"> </w:t>
      </w:r>
      <w:r w:rsidRPr="009B14AE">
        <w:rPr>
          <w:rFonts w:ascii="Times New Roman" w:hAnsi="Times New Roman" w:cs="Times New Roman"/>
          <w:sz w:val="28"/>
          <w:szCs w:val="28"/>
          <w:lang w:val="ru-RU" w:eastAsia="ru-RU"/>
        </w:rPr>
        <w:t>процедури – 1</w:t>
      </w:r>
      <w:r>
        <w:rPr>
          <w:rFonts w:ascii="Times New Roman" w:hAnsi="Times New Roman" w:cs="Times New Roman"/>
          <w:sz w:val="28"/>
          <w:szCs w:val="28"/>
          <w:lang w:val="uk-UA" w:eastAsia="ru-RU"/>
        </w:rPr>
        <w:t>5745</w:t>
      </w:r>
    </w:p>
    <w:p w:rsidR="009F291B" w:rsidRDefault="009F291B" w:rsidP="002A663A">
      <w:pPr>
        <w:jc w:val="both"/>
        <w:rPr>
          <w:rFonts w:ascii="Times New Roman" w:hAnsi="Times New Roman" w:cs="Times New Roman"/>
          <w:b/>
          <w:bCs/>
          <w:sz w:val="28"/>
          <w:szCs w:val="28"/>
          <w:lang w:val="uk-UA" w:eastAsia="ru-RU"/>
        </w:rPr>
      </w:pPr>
    </w:p>
    <w:p w:rsidR="009F291B" w:rsidRPr="009B14AE" w:rsidRDefault="009F291B" w:rsidP="009B14AE">
      <w:pPr>
        <w:ind w:firstLine="708"/>
        <w:jc w:val="both"/>
        <w:rPr>
          <w:rFonts w:ascii="Times New Roman" w:hAnsi="Times New Roman" w:cs="Times New Roman"/>
          <w:b/>
          <w:bCs/>
          <w:sz w:val="28"/>
          <w:szCs w:val="28"/>
          <w:lang w:val="uk-UA" w:eastAsia="ru-RU"/>
        </w:rPr>
      </w:pPr>
      <w:r w:rsidRPr="009B14AE">
        <w:rPr>
          <w:rFonts w:ascii="Times New Roman" w:hAnsi="Times New Roman" w:cs="Times New Roman"/>
          <w:b/>
          <w:bCs/>
          <w:sz w:val="28"/>
          <w:szCs w:val="28"/>
          <w:lang w:val="ru-RU" w:eastAsia="ru-RU"/>
        </w:rPr>
        <w:t>5. Кадрове</w:t>
      </w:r>
      <w:r>
        <w:rPr>
          <w:rFonts w:ascii="Times New Roman" w:hAnsi="Times New Roman" w:cs="Times New Roman"/>
          <w:b/>
          <w:bCs/>
          <w:sz w:val="28"/>
          <w:szCs w:val="28"/>
          <w:lang w:val="uk-UA" w:eastAsia="ru-RU"/>
        </w:rPr>
        <w:t xml:space="preserve"> </w:t>
      </w:r>
      <w:r w:rsidRPr="009B14AE">
        <w:rPr>
          <w:rFonts w:ascii="Times New Roman" w:hAnsi="Times New Roman" w:cs="Times New Roman"/>
          <w:b/>
          <w:bCs/>
          <w:sz w:val="28"/>
          <w:szCs w:val="28"/>
          <w:lang w:val="ru-RU" w:eastAsia="ru-RU"/>
        </w:rPr>
        <w:t>забезпечен</w:t>
      </w:r>
      <w:r>
        <w:rPr>
          <w:rFonts w:ascii="Times New Roman" w:hAnsi="Times New Roman" w:cs="Times New Roman"/>
          <w:b/>
          <w:bCs/>
          <w:sz w:val="28"/>
          <w:szCs w:val="28"/>
          <w:lang w:val="uk-UA" w:eastAsia="ru-RU"/>
        </w:rPr>
        <w:t>н</w:t>
      </w:r>
      <w:r w:rsidRPr="009B14AE">
        <w:rPr>
          <w:rFonts w:ascii="Times New Roman" w:hAnsi="Times New Roman" w:cs="Times New Roman"/>
          <w:b/>
          <w:bCs/>
          <w:sz w:val="28"/>
          <w:szCs w:val="28"/>
          <w:lang w:val="ru-RU" w:eastAsia="ru-RU"/>
        </w:rPr>
        <w:t>я</w:t>
      </w:r>
      <w:r>
        <w:rPr>
          <w:rFonts w:ascii="Times New Roman" w:hAnsi="Times New Roman" w:cs="Times New Roman"/>
          <w:b/>
          <w:bCs/>
          <w:sz w:val="28"/>
          <w:szCs w:val="28"/>
          <w:lang w:val="uk-UA" w:eastAsia="ru-RU"/>
        </w:rPr>
        <w:t>.</w:t>
      </w:r>
    </w:p>
    <w:p w:rsidR="009F291B" w:rsidRDefault="009F291B" w:rsidP="009B14AE">
      <w:pPr>
        <w:ind w:firstLine="708"/>
        <w:jc w:val="both"/>
        <w:rPr>
          <w:rFonts w:ascii="Times New Roman" w:hAnsi="Times New Roman" w:cs="Times New Roman"/>
          <w:color w:val="000000"/>
          <w:sz w:val="28"/>
          <w:szCs w:val="28"/>
          <w:lang w:val="uk-UA" w:eastAsia="ru-RU"/>
        </w:rPr>
      </w:pPr>
      <w:r>
        <w:rPr>
          <w:rFonts w:ascii="Times New Roman" w:hAnsi="Times New Roman" w:cs="Times New Roman"/>
          <w:color w:val="000000"/>
          <w:sz w:val="28"/>
          <w:szCs w:val="28"/>
          <w:lang w:val="uk-UA" w:eastAsia="ru-RU"/>
        </w:rPr>
        <w:t>Лікарні  вдалося зберегти кадровий потенціал закладу, не проводивши скорочення зайнятих  фізичних осіб з числа лікарів та медичного персоналу.</w:t>
      </w:r>
    </w:p>
    <w:p w:rsidR="009F291B" w:rsidRDefault="009F291B" w:rsidP="009B14AE">
      <w:pPr>
        <w:ind w:firstLine="708"/>
        <w:jc w:val="both"/>
        <w:rPr>
          <w:rFonts w:ascii="Times New Roman" w:hAnsi="Times New Roman" w:cs="Times New Roman"/>
          <w:color w:val="000000"/>
          <w:sz w:val="28"/>
          <w:szCs w:val="28"/>
          <w:lang w:val="uk-UA" w:eastAsia="ru-RU"/>
        </w:rPr>
      </w:pPr>
      <w:r>
        <w:rPr>
          <w:rFonts w:ascii="Times New Roman" w:hAnsi="Times New Roman" w:cs="Times New Roman"/>
          <w:sz w:val="28"/>
          <w:szCs w:val="28"/>
          <w:lang w:val="uk-UA" w:eastAsia="ru-RU"/>
        </w:rPr>
        <w:t>Враховуючи специфіку надання медичної допомоги , виникла потреба в додаткових фахівцях. В другому півріччі 2023 року прийнято на роботу 4 –х лікарів, які пройшли спеціалізацію :</w:t>
      </w:r>
    </w:p>
    <w:p w:rsidR="009F291B" w:rsidRPr="00847619" w:rsidRDefault="009F291B" w:rsidP="002A663A">
      <w:pPr>
        <w:pStyle w:val="ListParagraph"/>
        <w:numPr>
          <w:ilvl w:val="0"/>
          <w:numId w:val="2"/>
        </w:numPr>
        <w:jc w:val="both"/>
        <w:rPr>
          <w:rFonts w:ascii="Times New Roman" w:hAnsi="Times New Roman" w:cs="Times New Roman"/>
          <w:color w:val="000000"/>
          <w:sz w:val="28"/>
          <w:szCs w:val="28"/>
          <w:lang w:val="uk-UA" w:eastAsia="ru-RU"/>
        </w:rPr>
      </w:pPr>
      <w:r>
        <w:rPr>
          <w:rFonts w:ascii="Times New Roman" w:hAnsi="Times New Roman" w:cs="Times New Roman"/>
          <w:sz w:val="28"/>
          <w:szCs w:val="28"/>
          <w:lang w:val="uk-UA" w:eastAsia="ru-RU"/>
        </w:rPr>
        <w:t xml:space="preserve">лікар - </w:t>
      </w:r>
      <w:r w:rsidRPr="00847619">
        <w:rPr>
          <w:rFonts w:ascii="Times New Roman" w:hAnsi="Times New Roman" w:cs="Times New Roman"/>
          <w:sz w:val="28"/>
          <w:szCs w:val="28"/>
          <w:lang w:val="uk-UA" w:eastAsia="ru-RU"/>
        </w:rPr>
        <w:t>терапевт;</w:t>
      </w:r>
    </w:p>
    <w:p w:rsidR="009F291B" w:rsidRDefault="009F291B" w:rsidP="002A663A">
      <w:pPr>
        <w:pStyle w:val="ListParagraph"/>
        <w:numPr>
          <w:ilvl w:val="0"/>
          <w:numId w:val="2"/>
        </w:numPr>
        <w:jc w:val="both"/>
        <w:rPr>
          <w:rFonts w:ascii="Times New Roman" w:hAnsi="Times New Roman" w:cs="Times New Roman"/>
          <w:sz w:val="28"/>
          <w:szCs w:val="28"/>
          <w:lang w:val="uk-UA" w:eastAsia="ru-RU"/>
        </w:rPr>
      </w:pPr>
      <w:r w:rsidRPr="00460255">
        <w:rPr>
          <w:rFonts w:ascii="Times New Roman" w:hAnsi="Times New Roman" w:cs="Times New Roman"/>
          <w:sz w:val="28"/>
          <w:szCs w:val="28"/>
          <w:lang w:val="uk-UA" w:eastAsia="ru-RU"/>
        </w:rPr>
        <w:t xml:space="preserve"> лікар – ендокринолог;</w:t>
      </w:r>
    </w:p>
    <w:p w:rsidR="009F291B" w:rsidRDefault="009F291B" w:rsidP="002A663A">
      <w:pPr>
        <w:pStyle w:val="ListParagraph"/>
        <w:numPr>
          <w:ilvl w:val="0"/>
          <w:numId w:val="2"/>
        </w:numPr>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лікар - анестезіології та інтенсивної терапії;</w:t>
      </w:r>
    </w:p>
    <w:p w:rsidR="009F291B" w:rsidRPr="00C44606" w:rsidRDefault="009F291B" w:rsidP="002A663A">
      <w:pPr>
        <w:pStyle w:val="ListParagraph"/>
        <w:numPr>
          <w:ilvl w:val="0"/>
          <w:numId w:val="2"/>
        </w:numPr>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лікар - ультразвукової діагностики.</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36"/>
        <w:gridCol w:w="2268"/>
      </w:tblGrid>
      <w:tr w:rsidR="009F291B" w:rsidRPr="00F56F51">
        <w:tc>
          <w:tcPr>
            <w:tcW w:w="3936" w:type="dxa"/>
          </w:tcPr>
          <w:p w:rsidR="009F291B" w:rsidRPr="00F56F51" w:rsidRDefault="009F291B" w:rsidP="002A663A">
            <w:pPr>
              <w:jc w:val="both"/>
              <w:rPr>
                <w:rFonts w:ascii="Times New Roman" w:hAnsi="Times New Roman" w:cs="Times New Roman"/>
                <w:b/>
                <w:bCs/>
                <w:sz w:val="28"/>
                <w:szCs w:val="28"/>
                <w:lang w:val="uk-UA" w:eastAsia="uk-UA"/>
              </w:rPr>
            </w:pPr>
            <w:r w:rsidRPr="00F56F51">
              <w:rPr>
                <w:rFonts w:ascii="Times New Roman" w:hAnsi="Times New Roman" w:cs="Times New Roman"/>
                <w:b/>
                <w:bCs/>
                <w:sz w:val="28"/>
                <w:szCs w:val="28"/>
                <w:lang w:val="uk-UA" w:eastAsia="uk-UA"/>
              </w:rPr>
              <w:t>Тип персоналу</w:t>
            </w:r>
          </w:p>
        </w:tc>
        <w:tc>
          <w:tcPr>
            <w:tcW w:w="2268" w:type="dxa"/>
          </w:tcPr>
          <w:p w:rsidR="009F291B" w:rsidRPr="00F56F51" w:rsidRDefault="009F291B" w:rsidP="002A663A">
            <w:pPr>
              <w:jc w:val="both"/>
              <w:rPr>
                <w:rFonts w:ascii="Times New Roman" w:hAnsi="Times New Roman" w:cs="Times New Roman"/>
                <w:b/>
                <w:bCs/>
                <w:sz w:val="28"/>
                <w:szCs w:val="28"/>
                <w:lang w:val="uk-UA" w:eastAsia="uk-UA"/>
              </w:rPr>
            </w:pPr>
            <w:r w:rsidRPr="00F56F51">
              <w:rPr>
                <w:rFonts w:ascii="Times New Roman" w:hAnsi="Times New Roman" w:cs="Times New Roman"/>
                <w:b/>
                <w:bCs/>
                <w:sz w:val="28"/>
                <w:szCs w:val="28"/>
                <w:lang w:val="uk-UA" w:eastAsia="uk-UA"/>
              </w:rPr>
              <w:t>Фізичних осіб</w:t>
            </w:r>
          </w:p>
        </w:tc>
      </w:tr>
      <w:tr w:rsidR="009F291B" w:rsidRPr="00F56F51">
        <w:tc>
          <w:tcPr>
            <w:tcW w:w="3936" w:type="dxa"/>
          </w:tcPr>
          <w:p w:rsidR="009F291B" w:rsidRPr="00F56F51" w:rsidRDefault="009F291B" w:rsidP="002A663A">
            <w:pPr>
              <w:jc w:val="both"/>
              <w:rPr>
                <w:rFonts w:ascii="Times New Roman" w:hAnsi="Times New Roman" w:cs="Times New Roman"/>
                <w:sz w:val="28"/>
                <w:szCs w:val="28"/>
                <w:lang w:val="uk-UA" w:eastAsia="uk-UA"/>
              </w:rPr>
            </w:pPr>
            <w:r w:rsidRPr="00F56F51">
              <w:rPr>
                <w:rFonts w:ascii="Times New Roman" w:hAnsi="Times New Roman" w:cs="Times New Roman"/>
                <w:sz w:val="28"/>
                <w:szCs w:val="28"/>
                <w:lang w:val="uk-UA" w:eastAsia="uk-UA"/>
              </w:rPr>
              <w:t>Лікарі</w:t>
            </w:r>
          </w:p>
        </w:tc>
        <w:tc>
          <w:tcPr>
            <w:tcW w:w="2268" w:type="dxa"/>
          </w:tcPr>
          <w:p w:rsidR="009F291B" w:rsidRPr="00F56F51" w:rsidRDefault="009F291B" w:rsidP="002A663A">
            <w:pPr>
              <w:jc w:val="both"/>
              <w:rPr>
                <w:rFonts w:ascii="Times New Roman" w:hAnsi="Times New Roman" w:cs="Times New Roman"/>
                <w:color w:val="000000"/>
                <w:sz w:val="28"/>
                <w:szCs w:val="28"/>
                <w:lang w:val="uk-UA" w:eastAsia="uk-UA"/>
              </w:rPr>
            </w:pPr>
            <w:r w:rsidRPr="00F56F51">
              <w:rPr>
                <w:rFonts w:ascii="Times New Roman" w:hAnsi="Times New Roman" w:cs="Times New Roman"/>
                <w:color w:val="000000"/>
                <w:sz w:val="28"/>
                <w:szCs w:val="28"/>
                <w:lang w:val="uk-UA" w:eastAsia="uk-UA"/>
              </w:rPr>
              <w:t>39</w:t>
            </w:r>
          </w:p>
        </w:tc>
      </w:tr>
      <w:tr w:rsidR="009F291B" w:rsidRPr="00F56F51">
        <w:tc>
          <w:tcPr>
            <w:tcW w:w="3936" w:type="dxa"/>
          </w:tcPr>
          <w:p w:rsidR="009F291B" w:rsidRPr="00F56F51" w:rsidRDefault="009F291B" w:rsidP="002A663A">
            <w:pPr>
              <w:jc w:val="both"/>
              <w:rPr>
                <w:rFonts w:ascii="Times New Roman" w:hAnsi="Times New Roman" w:cs="Times New Roman"/>
                <w:sz w:val="28"/>
                <w:szCs w:val="28"/>
                <w:lang w:val="uk-UA" w:eastAsia="uk-UA"/>
              </w:rPr>
            </w:pPr>
            <w:r w:rsidRPr="00F56F51">
              <w:rPr>
                <w:rFonts w:ascii="Times New Roman" w:hAnsi="Times New Roman" w:cs="Times New Roman"/>
                <w:sz w:val="28"/>
                <w:szCs w:val="28"/>
                <w:lang w:val="uk-UA" w:eastAsia="uk-UA"/>
              </w:rPr>
              <w:t>Середній медперсонал</w:t>
            </w:r>
          </w:p>
        </w:tc>
        <w:tc>
          <w:tcPr>
            <w:tcW w:w="2268" w:type="dxa"/>
          </w:tcPr>
          <w:p w:rsidR="009F291B" w:rsidRPr="00F56F51" w:rsidRDefault="009F291B" w:rsidP="002A663A">
            <w:pPr>
              <w:jc w:val="both"/>
              <w:rPr>
                <w:rFonts w:ascii="Times New Roman" w:hAnsi="Times New Roman" w:cs="Times New Roman"/>
                <w:color w:val="000000"/>
                <w:sz w:val="28"/>
                <w:szCs w:val="28"/>
                <w:lang w:val="uk-UA" w:eastAsia="uk-UA"/>
              </w:rPr>
            </w:pPr>
            <w:r w:rsidRPr="00F56F51">
              <w:rPr>
                <w:rFonts w:ascii="Times New Roman" w:hAnsi="Times New Roman" w:cs="Times New Roman"/>
                <w:color w:val="000000"/>
                <w:sz w:val="28"/>
                <w:szCs w:val="28"/>
                <w:lang w:val="uk-UA" w:eastAsia="uk-UA"/>
              </w:rPr>
              <w:t>59</w:t>
            </w:r>
          </w:p>
        </w:tc>
      </w:tr>
      <w:tr w:rsidR="009F291B" w:rsidRPr="00F56F51">
        <w:tc>
          <w:tcPr>
            <w:tcW w:w="3936" w:type="dxa"/>
          </w:tcPr>
          <w:p w:rsidR="009F291B" w:rsidRPr="00F56F51" w:rsidRDefault="009F291B" w:rsidP="002A663A">
            <w:pPr>
              <w:jc w:val="both"/>
              <w:rPr>
                <w:rFonts w:ascii="Times New Roman" w:hAnsi="Times New Roman" w:cs="Times New Roman"/>
                <w:sz w:val="28"/>
                <w:szCs w:val="28"/>
                <w:lang w:val="uk-UA" w:eastAsia="uk-UA"/>
              </w:rPr>
            </w:pPr>
            <w:r w:rsidRPr="00F56F51">
              <w:rPr>
                <w:rFonts w:ascii="Times New Roman" w:hAnsi="Times New Roman" w:cs="Times New Roman"/>
                <w:sz w:val="28"/>
                <w:szCs w:val="28"/>
                <w:lang w:val="uk-UA" w:eastAsia="uk-UA"/>
              </w:rPr>
              <w:t>Молодший перс.</w:t>
            </w:r>
          </w:p>
        </w:tc>
        <w:tc>
          <w:tcPr>
            <w:tcW w:w="2268" w:type="dxa"/>
          </w:tcPr>
          <w:p w:rsidR="009F291B" w:rsidRPr="00F56F51" w:rsidRDefault="009F291B" w:rsidP="002A663A">
            <w:pPr>
              <w:jc w:val="both"/>
              <w:rPr>
                <w:rFonts w:ascii="Times New Roman" w:hAnsi="Times New Roman" w:cs="Times New Roman"/>
                <w:color w:val="000000"/>
                <w:sz w:val="28"/>
                <w:szCs w:val="28"/>
                <w:lang w:val="uk-UA" w:eastAsia="uk-UA"/>
              </w:rPr>
            </w:pPr>
            <w:r w:rsidRPr="00F56F51">
              <w:rPr>
                <w:rFonts w:ascii="Times New Roman" w:hAnsi="Times New Roman" w:cs="Times New Roman"/>
                <w:color w:val="000000"/>
                <w:sz w:val="28"/>
                <w:szCs w:val="28"/>
                <w:lang w:val="uk-UA" w:eastAsia="uk-UA"/>
              </w:rPr>
              <w:t>33</w:t>
            </w:r>
          </w:p>
        </w:tc>
      </w:tr>
      <w:tr w:rsidR="009F291B" w:rsidRPr="00F56F51">
        <w:tc>
          <w:tcPr>
            <w:tcW w:w="3936" w:type="dxa"/>
          </w:tcPr>
          <w:p w:rsidR="009F291B" w:rsidRPr="00F56F51" w:rsidRDefault="009F291B" w:rsidP="002A663A">
            <w:pPr>
              <w:jc w:val="both"/>
              <w:rPr>
                <w:rFonts w:ascii="Times New Roman" w:hAnsi="Times New Roman" w:cs="Times New Roman"/>
                <w:sz w:val="28"/>
                <w:szCs w:val="28"/>
                <w:lang w:val="uk-UA" w:eastAsia="uk-UA"/>
              </w:rPr>
            </w:pPr>
            <w:r w:rsidRPr="00F56F51">
              <w:rPr>
                <w:rFonts w:ascii="Times New Roman" w:hAnsi="Times New Roman" w:cs="Times New Roman"/>
                <w:sz w:val="28"/>
                <w:szCs w:val="28"/>
                <w:lang w:val="uk-UA" w:eastAsia="uk-UA"/>
              </w:rPr>
              <w:t>Інші</w:t>
            </w:r>
          </w:p>
        </w:tc>
        <w:tc>
          <w:tcPr>
            <w:tcW w:w="2268" w:type="dxa"/>
          </w:tcPr>
          <w:p w:rsidR="009F291B" w:rsidRPr="00F56F51" w:rsidRDefault="009F291B" w:rsidP="002A663A">
            <w:pPr>
              <w:jc w:val="both"/>
              <w:rPr>
                <w:rFonts w:ascii="Times New Roman" w:hAnsi="Times New Roman" w:cs="Times New Roman"/>
                <w:color w:val="000000"/>
                <w:sz w:val="28"/>
                <w:szCs w:val="28"/>
                <w:lang w:val="uk-UA" w:eastAsia="uk-UA"/>
              </w:rPr>
            </w:pPr>
            <w:r w:rsidRPr="00F56F51">
              <w:rPr>
                <w:rFonts w:ascii="Times New Roman" w:hAnsi="Times New Roman" w:cs="Times New Roman"/>
                <w:color w:val="000000"/>
                <w:sz w:val="28"/>
                <w:szCs w:val="28"/>
                <w:lang w:val="uk-UA" w:eastAsia="uk-UA"/>
              </w:rPr>
              <w:t>54</w:t>
            </w:r>
          </w:p>
        </w:tc>
      </w:tr>
      <w:tr w:rsidR="009F291B" w:rsidRPr="00F56F51">
        <w:tc>
          <w:tcPr>
            <w:tcW w:w="3936" w:type="dxa"/>
          </w:tcPr>
          <w:p w:rsidR="009F291B" w:rsidRPr="00F56F51" w:rsidRDefault="009F291B" w:rsidP="002A663A">
            <w:pPr>
              <w:jc w:val="both"/>
              <w:rPr>
                <w:rFonts w:ascii="Times New Roman" w:hAnsi="Times New Roman" w:cs="Times New Roman"/>
                <w:b/>
                <w:bCs/>
                <w:sz w:val="28"/>
                <w:szCs w:val="28"/>
                <w:lang w:val="uk-UA" w:eastAsia="uk-UA"/>
              </w:rPr>
            </w:pPr>
            <w:r w:rsidRPr="00F56F51">
              <w:rPr>
                <w:rFonts w:ascii="Times New Roman" w:hAnsi="Times New Roman" w:cs="Times New Roman"/>
                <w:b/>
                <w:bCs/>
                <w:sz w:val="28"/>
                <w:szCs w:val="28"/>
                <w:lang w:val="uk-UA" w:eastAsia="uk-UA"/>
              </w:rPr>
              <w:t>Всього</w:t>
            </w:r>
          </w:p>
        </w:tc>
        <w:tc>
          <w:tcPr>
            <w:tcW w:w="2268" w:type="dxa"/>
          </w:tcPr>
          <w:p w:rsidR="009F291B" w:rsidRPr="00F56F51" w:rsidRDefault="009F291B" w:rsidP="002A663A">
            <w:pPr>
              <w:jc w:val="both"/>
              <w:rPr>
                <w:rFonts w:ascii="Times New Roman" w:hAnsi="Times New Roman" w:cs="Times New Roman"/>
                <w:b/>
                <w:bCs/>
                <w:color w:val="000000"/>
                <w:sz w:val="28"/>
                <w:szCs w:val="28"/>
                <w:lang w:val="uk-UA" w:eastAsia="uk-UA"/>
              </w:rPr>
            </w:pPr>
            <w:r w:rsidRPr="00F56F51">
              <w:rPr>
                <w:rFonts w:ascii="Times New Roman" w:hAnsi="Times New Roman" w:cs="Times New Roman"/>
                <w:b/>
                <w:bCs/>
                <w:color w:val="000000"/>
                <w:sz w:val="28"/>
                <w:szCs w:val="28"/>
                <w:lang w:val="uk-UA" w:eastAsia="uk-UA"/>
              </w:rPr>
              <w:t>185</w:t>
            </w:r>
          </w:p>
        </w:tc>
      </w:tr>
    </w:tbl>
    <w:p w:rsidR="009F291B" w:rsidRDefault="009F291B" w:rsidP="002A663A">
      <w:pPr>
        <w:jc w:val="both"/>
        <w:rPr>
          <w:rFonts w:ascii="Times New Roman" w:hAnsi="Times New Roman" w:cs="Times New Roman"/>
          <w:color w:val="000000"/>
          <w:sz w:val="28"/>
          <w:szCs w:val="28"/>
          <w:lang w:val="uk-UA" w:eastAsia="ru-RU"/>
        </w:rPr>
      </w:pPr>
      <w:r>
        <w:rPr>
          <w:rFonts w:ascii="Times New Roman" w:hAnsi="Times New Roman" w:cs="Times New Roman"/>
          <w:sz w:val="28"/>
          <w:szCs w:val="28"/>
          <w:lang w:val="uk-UA" w:eastAsia="ru-RU"/>
        </w:rPr>
        <w:t xml:space="preserve">Сформований штат підприємства </w:t>
      </w:r>
      <w:r>
        <w:rPr>
          <w:rFonts w:ascii="Times New Roman" w:hAnsi="Times New Roman" w:cs="Times New Roman"/>
          <w:color w:val="000000"/>
          <w:sz w:val="28"/>
          <w:szCs w:val="28"/>
          <w:lang w:val="uk-UA" w:eastAsia="ru-RU"/>
        </w:rPr>
        <w:t>забезпечив виконання в повному обсязі покладених на нього завдань та обов’язків.</w:t>
      </w:r>
    </w:p>
    <w:p w:rsidR="009F291B" w:rsidRDefault="009F291B" w:rsidP="002A663A">
      <w:pPr>
        <w:jc w:val="both"/>
        <w:rPr>
          <w:rFonts w:ascii="Times New Roman" w:hAnsi="Times New Roman" w:cs="Times New Roman"/>
          <w:b/>
          <w:bCs/>
          <w:color w:val="000000"/>
          <w:sz w:val="28"/>
          <w:szCs w:val="28"/>
          <w:lang w:val="uk-UA" w:eastAsia="ru-RU"/>
        </w:rPr>
      </w:pPr>
    </w:p>
    <w:p w:rsidR="009F291B" w:rsidRPr="000776AD" w:rsidRDefault="009F291B" w:rsidP="009B14AE">
      <w:pPr>
        <w:ind w:firstLine="708"/>
        <w:jc w:val="both"/>
        <w:rPr>
          <w:rFonts w:ascii="Times New Roman" w:hAnsi="Times New Roman" w:cs="Times New Roman"/>
          <w:b/>
          <w:bCs/>
          <w:color w:val="000000"/>
          <w:sz w:val="28"/>
          <w:szCs w:val="28"/>
          <w:lang w:val="uk-UA" w:eastAsia="ru-RU"/>
        </w:rPr>
      </w:pPr>
      <w:r w:rsidRPr="000776AD">
        <w:rPr>
          <w:rFonts w:ascii="Times New Roman" w:hAnsi="Times New Roman" w:cs="Times New Roman"/>
          <w:b/>
          <w:bCs/>
          <w:color w:val="000000"/>
          <w:sz w:val="28"/>
          <w:szCs w:val="28"/>
          <w:lang w:val="uk-UA" w:eastAsia="ru-RU"/>
        </w:rPr>
        <w:t>6. Фінансова діяльність закладу.</w:t>
      </w:r>
    </w:p>
    <w:tbl>
      <w:tblPr>
        <w:tblW w:w="9729" w:type="dxa"/>
        <w:tblInd w:w="2" w:type="dxa"/>
        <w:tblCellMar>
          <w:left w:w="0" w:type="dxa"/>
          <w:right w:w="0" w:type="dxa"/>
        </w:tblCellMar>
        <w:tblLook w:val="00A0"/>
      </w:tblPr>
      <w:tblGrid>
        <w:gridCol w:w="7497"/>
        <w:gridCol w:w="2232"/>
      </w:tblGrid>
      <w:tr w:rsidR="009F291B" w:rsidRPr="009B14AE">
        <w:trPr>
          <w:trHeight w:val="300"/>
        </w:trPr>
        <w:tc>
          <w:tcPr>
            <w:tcW w:w="0" w:type="auto"/>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tcPr>
          <w:p w:rsidR="009F291B" w:rsidRPr="009B14AE" w:rsidRDefault="009F291B" w:rsidP="002A663A">
            <w:pPr>
              <w:jc w:val="center"/>
              <w:rPr>
                <w:rFonts w:ascii="Times New Roman" w:hAnsi="Times New Roman" w:cs="Times New Roman"/>
                <w:b/>
                <w:bCs/>
                <w:color w:val="000000"/>
                <w:lang w:val="uk-UA" w:eastAsia="uk-UA"/>
              </w:rPr>
            </w:pPr>
            <w:r w:rsidRPr="009B14AE">
              <w:rPr>
                <w:rFonts w:ascii="Times New Roman" w:hAnsi="Times New Roman" w:cs="Times New Roman"/>
                <w:b/>
                <w:bCs/>
                <w:color w:val="000000"/>
                <w:lang w:val="uk-UA" w:eastAsia="uk-UA"/>
              </w:rPr>
              <w:t>Показники фінансової діяльності лікарні за 2023 рік</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rsidR="009F291B" w:rsidRPr="009B14AE" w:rsidRDefault="009F291B" w:rsidP="002A663A">
            <w:pPr>
              <w:rPr>
                <w:rFonts w:ascii="Times New Roman" w:hAnsi="Times New Roman" w:cs="Times New Roman"/>
                <w:lang w:val="uk-UA" w:eastAsia="uk-UA"/>
              </w:rPr>
            </w:pPr>
          </w:p>
        </w:tc>
      </w:tr>
      <w:tr w:rsidR="009F291B" w:rsidRPr="009B14AE">
        <w:trPr>
          <w:gridAfter w:val="1"/>
          <w:trHeight w:val="300"/>
        </w:trPr>
        <w:tc>
          <w:tcPr>
            <w:tcW w:w="0" w:type="auto"/>
            <w:tcBorders>
              <w:top w:val="single" w:sz="6" w:space="0" w:color="CCCCCC"/>
              <w:left w:val="single" w:sz="6" w:space="0" w:color="CCCCCC"/>
              <w:bottom w:val="single" w:sz="12" w:space="0" w:color="000000"/>
              <w:right w:val="single" w:sz="6" w:space="0" w:color="CCCCCC"/>
            </w:tcBorders>
            <w:tcMar>
              <w:top w:w="0" w:type="dxa"/>
              <w:left w:w="45" w:type="dxa"/>
              <w:bottom w:w="0" w:type="dxa"/>
              <w:right w:w="45" w:type="dxa"/>
            </w:tcMar>
            <w:vAlign w:val="bottom"/>
          </w:tcPr>
          <w:p w:rsidR="009F291B" w:rsidRPr="009B14AE" w:rsidRDefault="009F291B" w:rsidP="002A663A">
            <w:pPr>
              <w:rPr>
                <w:rFonts w:ascii="Times New Roman" w:hAnsi="Times New Roman" w:cs="Times New Roman"/>
                <w:b/>
                <w:bCs/>
                <w:color w:val="000000"/>
                <w:lang w:val="uk-UA" w:eastAsia="uk-UA"/>
              </w:rPr>
            </w:pPr>
            <w:r w:rsidRPr="009B14AE">
              <w:rPr>
                <w:rFonts w:ascii="Times New Roman" w:hAnsi="Times New Roman" w:cs="Times New Roman"/>
                <w:b/>
                <w:bCs/>
                <w:color w:val="000000"/>
                <w:lang w:val="uk-UA" w:eastAsia="uk-UA"/>
              </w:rPr>
              <w:t xml:space="preserve">                           Узагальнена інформація.</w:t>
            </w:r>
          </w:p>
        </w:tc>
      </w:tr>
      <w:tr w:rsidR="009F291B" w:rsidRPr="009B14AE">
        <w:trPr>
          <w:trHeight w:val="300"/>
        </w:trPr>
        <w:tc>
          <w:tcPr>
            <w:tcW w:w="0" w:type="auto"/>
            <w:tcBorders>
              <w:top w:val="single" w:sz="6" w:space="0" w:color="CCCCCC"/>
              <w:left w:val="single" w:sz="12" w:space="0" w:color="000000"/>
              <w:bottom w:val="single" w:sz="12" w:space="0" w:color="000000"/>
              <w:right w:val="single" w:sz="12" w:space="0" w:color="000000"/>
            </w:tcBorders>
            <w:tcMar>
              <w:top w:w="0" w:type="dxa"/>
              <w:left w:w="45" w:type="dxa"/>
              <w:bottom w:w="0" w:type="dxa"/>
              <w:right w:w="45" w:type="dxa"/>
            </w:tcMar>
            <w:vAlign w:val="center"/>
          </w:tcPr>
          <w:p w:rsidR="009F291B" w:rsidRPr="009B14AE" w:rsidRDefault="009F291B" w:rsidP="002A663A">
            <w:pPr>
              <w:rPr>
                <w:rFonts w:ascii="Times New Roman" w:hAnsi="Times New Roman" w:cs="Times New Roman"/>
                <w:lang w:val="uk-UA" w:eastAsia="uk-UA"/>
              </w:rPr>
            </w:pPr>
          </w:p>
        </w:tc>
        <w:tc>
          <w:tcPr>
            <w:tcW w:w="0" w:type="auto"/>
            <w:tcBorders>
              <w:top w:val="single" w:sz="4" w:space="0" w:color="auto"/>
              <w:left w:val="single" w:sz="6" w:space="0" w:color="CCCCCC"/>
              <w:bottom w:val="single" w:sz="12" w:space="0" w:color="000000"/>
              <w:right w:val="single" w:sz="12" w:space="0" w:color="000000"/>
            </w:tcBorders>
            <w:tcMar>
              <w:top w:w="0" w:type="dxa"/>
              <w:left w:w="45" w:type="dxa"/>
              <w:bottom w:w="0" w:type="dxa"/>
              <w:right w:w="45" w:type="dxa"/>
            </w:tcMar>
            <w:vAlign w:val="center"/>
          </w:tcPr>
          <w:p w:rsidR="009F291B" w:rsidRPr="009B14AE" w:rsidRDefault="009F291B" w:rsidP="002A663A">
            <w:pPr>
              <w:rPr>
                <w:rFonts w:ascii="Times New Roman" w:hAnsi="Times New Roman" w:cs="Times New Roman"/>
                <w:b/>
                <w:bCs/>
                <w:lang w:val="uk-UA" w:eastAsia="uk-UA"/>
              </w:rPr>
            </w:pPr>
            <w:r w:rsidRPr="009B14AE">
              <w:rPr>
                <w:rFonts w:ascii="Times New Roman" w:hAnsi="Times New Roman" w:cs="Times New Roman"/>
                <w:b/>
                <w:bCs/>
                <w:lang w:val="uk-UA" w:eastAsia="uk-UA"/>
              </w:rPr>
              <w:t>Факт 2023 року в тис.гр.</w:t>
            </w:r>
          </w:p>
        </w:tc>
      </w:tr>
      <w:tr w:rsidR="009F291B" w:rsidRPr="009B14AE">
        <w:trPr>
          <w:trHeight w:val="300"/>
        </w:trPr>
        <w:tc>
          <w:tcPr>
            <w:tcW w:w="0" w:type="auto"/>
            <w:tcBorders>
              <w:top w:val="single" w:sz="6" w:space="0" w:color="CCCCCC"/>
              <w:left w:val="single" w:sz="12" w:space="0" w:color="000000"/>
              <w:bottom w:val="single" w:sz="12" w:space="0" w:color="000000"/>
              <w:right w:val="single" w:sz="12" w:space="0" w:color="000000"/>
            </w:tcBorders>
            <w:tcMar>
              <w:top w:w="0" w:type="dxa"/>
              <w:left w:w="45" w:type="dxa"/>
              <w:bottom w:w="0" w:type="dxa"/>
              <w:right w:w="45" w:type="dxa"/>
            </w:tcMar>
            <w:vAlign w:val="center"/>
          </w:tcPr>
          <w:p w:rsidR="009F291B" w:rsidRPr="009B14AE" w:rsidRDefault="009F291B" w:rsidP="002A663A">
            <w:pPr>
              <w:rPr>
                <w:rFonts w:ascii="Times New Roman" w:hAnsi="Times New Roman" w:cs="Times New Roman"/>
                <w:lang w:val="uk-UA" w:eastAsia="uk-UA"/>
              </w:rPr>
            </w:pPr>
            <w:r w:rsidRPr="009B14AE">
              <w:rPr>
                <w:rFonts w:ascii="Times New Roman" w:hAnsi="Times New Roman" w:cs="Times New Roman"/>
                <w:lang w:val="uk-UA" w:eastAsia="uk-UA"/>
              </w:rPr>
              <w:t>Дохід (виручка) від реалізації продукції (товарів, робіт, послуг), всього у т.ч.:</w:t>
            </w:r>
          </w:p>
        </w:tc>
        <w:tc>
          <w:tcPr>
            <w:tcW w:w="0" w:type="auto"/>
            <w:tcBorders>
              <w:top w:val="single" w:sz="6" w:space="0" w:color="CCCCCC"/>
              <w:left w:val="single" w:sz="6" w:space="0" w:color="CCCCCC"/>
              <w:bottom w:val="single" w:sz="12" w:space="0" w:color="000000"/>
              <w:right w:val="single" w:sz="12" w:space="0" w:color="000000"/>
            </w:tcBorders>
            <w:tcMar>
              <w:top w:w="0" w:type="dxa"/>
              <w:left w:w="45" w:type="dxa"/>
              <w:bottom w:w="0" w:type="dxa"/>
              <w:right w:w="45" w:type="dxa"/>
            </w:tcMar>
            <w:vAlign w:val="center"/>
          </w:tcPr>
          <w:p w:rsidR="009F291B" w:rsidRPr="009B14AE" w:rsidRDefault="009F291B" w:rsidP="002A663A">
            <w:pPr>
              <w:rPr>
                <w:rFonts w:ascii="Times New Roman" w:hAnsi="Times New Roman" w:cs="Times New Roman"/>
                <w:lang w:val="uk-UA" w:eastAsia="uk-UA"/>
              </w:rPr>
            </w:pPr>
            <w:r w:rsidRPr="009B14AE">
              <w:rPr>
                <w:rFonts w:ascii="Times New Roman" w:hAnsi="Times New Roman" w:cs="Times New Roman"/>
                <w:lang w:val="uk-UA" w:eastAsia="uk-UA"/>
              </w:rPr>
              <w:t>42 201,89</w:t>
            </w:r>
          </w:p>
        </w:tc>
      </w:tr>
      <w:tr w:rsidR="009F291B" w:rsidRPr="009B14AE">
        <w:trPr>
          <w:trHeight w:val="300"/>
        </w:trPr>
        <w:tc>
          <w:tcPr>
            <w:tcW w:w="0" w:type="auto"/>
            <w:tcBorders>
              <w:top w:val="single" w:sz="6" w:space="0" w:color="CCCCCC"/>
              <w:left w:val="single" w:sz="12" w:space="0" w:color="000000"/>
              <w:bottom w:val="single" w:sz="12" w:space="0" w:color="000000"/>
              <w:right w:val="single" w:sz="12" w:space="0" w:color="000000"/>
            </w:tcBorders>
            <w:tcMar>
              <w:top w:w="0" w:type="dxa"/>
              <w:left w:w="45" w:type="dxa"/>
              <w:bottom w:w="0" w:type="dxa"/>
              <w:right w:w="45" w:type="dxa"/>
            </w:tcMar>
            <w:vAlign w:val="center"/>
          </w:tcPr>
          <w:p w:rsidR="009F291B" w:rsidRPr="009B14AE" w:rsidRDefault="009F291B" w:rsidP="002A663A">
            <w:pPr>
              <w:rPr>
                <w:rFonts w:ascii="Times New Roman" w:hAnsi="Times New Roman" w:cs="Times New Roman"/>
                <w:i/>
                <w:iCs/>
                <w:lang w:val="uk-UA" w:eastAsia="uk-UA"/>
              </w:rPr>
            </w:pPr>
            <w:r w:rsidRPr="009B14AE">
              <w:rPr>
                <w:rFonts w:ascii="Times New Roman" w:hAnsi="Times New Roman" w:cs="Times New Roman"/>
                <w:i/>
                <w:iCs/>
                <w:lang w:val="uk-UA" w:eastAsia="uk-UA"/>
              </w:rPr>
              <w:t>від Національної служби здоров'я України</w:t>
            </w:r>
          </w:p>
        </w:tc>
        <w:tc>
          <w:tcPr>
            <w:tcW w:w="0" w:type="auto"/>
            <w:tcBorders>
              <w:top w:val="single" w:sz="6" w:space="0" w:color="CCCCCC"/>
              <w:left w:val="single" w:sz="6" w:space="0" w:color="CCCCCC"/>
              <w:bottom w:val="single" w:sz="12" w:space="0" w:color="000000"/>
              <w:right w:val="single" w:sz="12" w:space="0" w:color="000000"/>
            </w:tcBorders>
            <w:tcMar>
              <w:top w:w="0" w:type="dxa"/>
              <w:left w:w="45" w:type="dxa"/>
              <w:bottom w:w="0" w:type="dxa"/>
              <w:right w:w="45" w:type="dxa"/>
            </w:tcMar>
            <w:vAlign w:val="center"/>
          </w:tcPr>
          <w:p w:rsidR="009F291B" w:rsidRPr="009B14AE" w:rsidRDefault="009F291B" w:rsidP="002A663A">
            <w:pPr>
              <w:rPr>
                <w:rFonts w:ascii="Times New Roman" w:hAnsi="Times New Roman" w:cs="Times New Roman"/>
                <w:i/>
                <w:iCs/>
                <w:lang w:val="uk-UA" w:eastAsia="uk-UA"/>
              </w:rPr>
            </w:pPr>
            <w:r w:rsidRPr="009B14AE">
              <w:rPr>
                <w:rFonts w:ascii="Times New Roman" w:hAnsi="Times New Roman" w:cs="Times New Roman"/>
                <w:i/>
                <w:iCs/>
                <w:lang w:val="uk-UA" w:eastAsia="uk-UA"/>
              </w:rPr>
              <w:t>34 680,02</w:t>
            </w:r>
          </w:p>
        </w:tc>
      </w:tr>
      <w:tr w:rsidR="009F291B" w:rsidRPr="009B14AE">
        <w:trPr>
          <w:trHeight w:val="300"/>
        </w:trPr>
        <w:tc>
          <w:tcPr>
            <w:tcW w:w="0" w:type="auto"/>
            <w:tcBorders>
              <w:top w:val="single" w:sz="6" w:space="0" w:color="CCCCCC"/>
              <w:left w:val="single" w:sz="12" w:space="0" w:color="000000"/>
              <w:bottom w:val="single" w:sz="12" w:space="0" w:color="000000"/>
              <w:right w:val="single" w:sz="12" w:space="0" w:color="000000"/>
            </w:tcBorders>
            <w:tcMar>
              <w:top w:w="0" w:type="dxa"/>
              <w:left w:w="45" w:type="dxa"/>
              <w:bottom w:w="0" w:type="dxa"/>
              <w:right w:w="45" w:type="dxa"/>
            </w:tcMar>
            <w:vAlign w:val="center"/>
          </w:tcPr>
          <w:p w:rsidR="009F291B" w:rsidRPr="009B14AE" w:rsidRDefault="009F291B" w:rsidP="002A663A">
            <w:pPr>
              <w:rPr>
                <w:rFonts w:ascii="Times New Roman" w:hAnsi="Times New Roman" w:cs="Times New Roman"/>
                <w:i/>
                <w:iCs/>
                <w:lang w:val="uk-UA" w:eastAsia="uk-UA"/>
              </w:rPr>
            </w:pPr>
            <w:r w:rsidRPr="009B14AE">
              <w:rPr>
                <w:rFonts w:ascii="Times New Roman" w:hAnsi="Times New Roman" w:cs="Times New Roman"/>
                <w:i/>
                <w:iCs/>
                <w:lang w:val="uk-UA" w:eastAsia="uk-UA"/>
              </w:rPr>
              <w:t>від платних послуг</w:t>
            </w:r>
          </w:p>
        </w:tc>
        <w:tc>
          <w:tcPr>
            <w:tcW w:w="0" w:type="auto"/>
            <w:tcBorders>
              <w:top w:val="single" w:sz="6" w:space="0" w:color="CCCCCC"/>
              <w:left w:val="single" w:sz="6" w:space="0" w:color="CCCCCC"/>
              <w:bottom w:val="single" w:sz="12" w:space="0" w:color="000000"/>
              <w:right w:val="single" w:sz="12" w:space="0" w:color="000000"/>
            </w:tcBorders>
            <w:tcMar>
              <w:top w:w="0" w:type="dxa"/>
              <w:left w:w="45" w:type="dxa"/>
              <w:bottom w:w="0" w:type="dxa"/>
              <w:right w:w="45" w:type="dxa"/>
            </w:tcMar>
            <w:vAlign w:val="center"/>
          </w:tcPr>
          <w:p w:rsidR="009F291B" w:rsidRPr="009B14AE" w:rsidRDefault="009F291B" w:rsidP="002A663A">
            <w:pPr>
              <w:rPr>
                <w:rFonts w:ascii="Times New Roman" w:hAnsi="Times New Roman" w:cs="Times New Roman"/>
                <w:i/>
                <w:iCs/>
                <w:lang w:val="uk-UA" w:eastAsia="uk-UA"/>
              </w:rPr>
            </w:pPr>
            <w:r w:rsidRPr="009B14AE">
              <w:rPr>
                <w:rFonts w:ascii="Times New Roman" w:hAnsi="Times New Roman" w:cs="Times New Roman"/>
                <w:i/>
                <w:iCs/>
                <w:lang w:val="uk-UA" w:eastAsia="uk-UA"/>
              </w:rPr>
              <w:t>3 869,30</w:t>
            </w:r>
          </w:p>
        </w:tc>
      </w:tr>
      <w:tr w:rsidR="009F291B" w:rsidRPr="009B14AE">
        <w:trPr>
          <w:trHeight w:val="300"/>
        </w:trPr>
        <w:tc>
          <w:tcPr>
            <w:tcW w:w="0" w:type="auto"/>
            <w:tcBorders>
              <w:top w:val="single" w:sz="6" w:space="0" w:color="CCCCCC"/>
              <w:left w:val="single" w:sz="12" w:space="0" w:color="000000"/>
              <w:bottom w:val="single" w:sz="12" w:space="0" w:color="000000"/>
              <w:right w:val="single" w:sz="12" w:space="0" w:color="000000"/>
            </w:tcBorders>
            <w:tcMar>
              <w:top w:w="0" w:type="dxa"/>
              <w:left w:w="45" w:type="dxa"/>
              <w:bottom w:w="0" w:type="dxa"/>
              <w:right w:w="45" w:type="dxa"/>
            </w:tcMar>
            <w:vAlign w:val="center"/>
          </w:tcPr>
          <w:p w:rsidR="009F291B" w:rsidRPr="009B14AE" w:rsidRDefault="009F291B" w:rsidP="002A663A">
            <w:pPr>
              <w:rPr>
                <w:rFonts w:ascii="Times New Roman" w:hAnsi="Times New Roman" w:cs="Times New Roman"/>
                <w:i/>
                <w:iCs/>
                <w:lang w:val="uk-UA" w:eastAsia="uk-UA"/>
              </w:rPr>
            </w:pPr>
            <w:r w:rsidRPr="009B14AE">
              <w:rPr>
                <w:rFonts w:ascii="Times New Roman" w:hAnsi="Times New Roman" w:cs="Times New Roman"/>
                <w:i/>
                <w:iCs/>
                <w:lang w:val="uk-UA" w:eastAsia="uk-UA"/>
              </w:rPr>
              <w:t>Дохід з бюджету міської територіальної громади за програмою підтримки</w:t>
            </w:r>
          </w:p>
        </w:tc>
        <w:tc>
          <w:tcPr>
            <w:tcW w:w="0" w:type="auto"/>
            <w:tcBorders>
              <w:top w:val="single" w:sz="6" w:space="0" w:color="CCCCCC"/>
              <w:left w:val="single" w:sz="6" w:space="0" w:color="CCCCCC"/>
              <w:bottom w:val="single" w:sz="12" w:space="0" w:color="000000"/>
              <w:right w:val="single" w:sz="12" w:space="0" w:color="000000"/>
            </w:tcBorders>
            <w:tcMar>
              <w:top w:w="0" w:type="dxa"/>
              <w:left w:w="45" w:type="dxa"/>
              <w:bottom w:w="0" w:type="dxa"/>
              <w:right w:w="45" w:type="dxa"/>
            </w:tcMar>
            <w:vAlign w:val="center"/>
          </w:tcPr>
          <w:p w:rsidR="009F291B" w:rsidRPr="009B14AE" w:rsidRDefault="009F291B" w:rsidP="002A663A">
            <w:pPr>
              <w:rPr>
                <w:rFonts w:ascii="Times New Roman" w:hAnsi="Times New Roman" w:cs="Times New Roman"/>
                <w:i/>
                <w:iCs/>
                <w:lang w:val="uk-UA" w:eastAsia="uk-UA"/>
              </w:rPr>
            </w:pPr>
            <w:r w:rsidRPr="009B14AE">
              <w:rPr>
                <w:rFonts w:ascii="Times New Roman" w:hAnsi="Times New Roman" w:cs="Times New Roman"/>
                <w:i/>
                <w:iCs/>
                <w:lang w:val="uk-UA" w:eastAsia="uk-UA"/>
              </w:rPr>
              <w:t>3 652,57</w:t>
            </w:r>
          </w:p>
        </w:tc>
      </w:tr>
      <w:tr w:rsidR="009F291B" w:rsidRPr="009B14AE">
        <w:trPr>
          <w:trHeight w:val="300"/>
        </w:trPr>
        <w:tc>
          <w:tcPr>
            <w:tcW w:w="0" w:type="auto"/>
            <w:gridSpan w:val="2"/>
            <w:tcBorders>
              <w:top w:val="single" w:sz="6" w:space="0" w:color="CCCCCC"/>
              <w:left w:val="single" w:sz="12" w:space="0" w:color="000000"/>
              <w:bottom w:val="single" w:sz="12" w:space="0" w:color="000000"/>
              <w:right w:val="single" w:sz="12" w:space="0" w:color="000000"/>
            </w:tcBorders>
            <w:tcMar>
              <w:top w:w="0" w:type="dxa"/>
              <w:left w:w="45" w:type="dxa"/>
              <w:bottom w:w="0" w:type="dxa"/>
              <w:right w:w="45" w:type="dxa"/>
            </w:tcMar>
            <w:vAlign w:val="center"/>
          </w:tcPr>
          <w:p w:rsidR="009F291B" w:rsidRPr="009B14AE" w:rsidRDefault="009F291B" w:rsidP="002A663A">
            <w:pPr>
              <w:rPr>
                <w:rFonts w:ascii="Times New Roman" w:hAnsi="Times New Roman" w:cs="Times New Roman"/>
                <w:lang w:val="uk-UA" w:eastAsia="uk-UA"/>
              </w:rPr>
            </w:pPr>
            <w:r w:rsidRPr="009B14AE">
              <w:rPr>
                <w:rFonts w:ascii="Times New Roman" w:hAnsi="Times New Roman" w:cs="Times New Roman"/>
                <w:lang w:val="uk-UA" w:eastAsia="uk-UA"/>
              </w:rPr>
              <w:t>Видатки:</w:t>
            </w:r>
          </w:p>
        </w:tc>
      </w:tr>
      <w:tr w:rsidR="009F291B" w:rsidRPr="009B14AE">
        <w:trPr>
          <w:trHeight w:val="300"/>
        </w:trPr>
        <w:tc>
          <w:tcPr>
            <w:tcW w:w="0" w:type="auto"/>
            <w:tcBorders>
              <w:top w:val="single" w:sz="6" w:space="0" w:color="CCCCCC"/>
              <w:left w:val="single" w:sz="12" w:space="0" w:color="000000"/>
              <w:bottom w:val="single" w:sz="12" w:space="0" w:color="000000"/>
              <w:right w:val="single" w:sz="12" w:space="0" w:color="000000"/>
            </w:tcBorders>
            <w:tcMar>
              <w:top w:w="0" w:type="dxa"/>
              <w:left w:w="45" w:type="dxa"/>
              <w:bottom w:w="0" w:type="dxa"/>
              <w:right w:w="45" w:type="dxa"/>
            </w:tcMar>
            <w:vAlign w:val="center"/>
          </w:tcPr>
          <w:p w:rsidR="009F291B" w:rsidRPr="009B14AE" w:rsidRDefault="009F291B" w:rsidP="002A663A">
            <w:pPr>
              <w:rPr>
                <w:rFonts w:ascii="Times New Roman" w:hAnsi="Times New Roman" w:cs="Times New Roman"/>
                <w:lang w:val="uk-UA" w:eastAsia="uk-UA"/>
              </w:rPr>
            </w:pPr>
            <w:r w:rsidRPr="009B14AE">
              <w:rPr>
                <w:rFonts w:ascii="Times New Roman" w:hAnsi="Times New Roman" w:cs="Times New Roman"/>
                <w:lang w:val="uk-UA" w:eastAsia="uk-UA"/>
              </w:rPr>
              <w:t>Заробітна плата</w:t>
            </w:r>
          </w:p>
        </w:tc>
        <w:tc>
          <w:tcPr>
            <w:tcW w:w="0" w:type="auto"/>
            <w:tcBorders>
              <w:top w:val="single" w:sz="6" w:space="0" w:color="CCCCCC"/>
              <w:left w:val="single" w:sz="6" w:space="0" w:color="CCCCCC"/>
              <w:bottom w:val="single" w:sz="12" w:space="0" w:color="000000"/>
              <w:right w:val="single" w:sz="12" w:space="0" w:color="000000"/>
            </w:tcBorders>
            <w:tcMar>
              <w:top w:w="0" w:type="dxa"/>
              <w:left w:w="45" w:type="dxa"/>
              <w:bottom w:w="0" w:type="dxa"/>
              <w:right w:w="45" w:type="dxa"/>
            </w:tcMar>
            <w:vAlign w:val="center"/>
          </w:tcPr>
          <w:p w:rsidR="009F291B" w:rsidRPr="009B14AE" w:rsidRDefault="009F291B" w:rsidP="002A663A">
            <w:pPr>
              <w:rPr>
                <w:rFonts w:ascii="Times New Roman" w:hAnsi="Times New Roman" w:cs="Times New Roman"/>
                <w:lang w:val="uk-UA" w:eastAsia="uk-UA"/>
              </w:rPr>
            </w:pPr>
            <w:r w:rsidRPr="009B14AE">
              <w:rPr>
                <w:rFonts w:ascii="Times New Roman" w:hAnsi="Times New Roman" w:cs="Times New Roman"/>
                <w:lang w:val="uk-UA" w:eastAsia="uk-UA"/>
              </w:rPr>
              <w:t>26 175,90</w:t>
            </w:r>
          </w:p>
        </w:tc>
      </w:tr>
      <w:tr w:rsidR="009F291B" w:rsidRPr="009B14AE">
        <w:trPr>
          <w:trHeight w:val="300"/>
        </w:trPr>
        <w:tc>
          <w:tcPr>
            <w:tcW w:w="0" w:type="auto"/>
            <w:tcBorders>
              <w:top w:val="single" w:sz="6" w:space="0" w:color="CCCCCC"/>
              <w:left w:val="single" w:sz="12" w:space="0" w:color="000000"/>
              <w:bottom w:val="single" w:sz="12" w:space="0" w:color="000000"/>
              <w:right w:val="single" w:sz="12" w:space="0" w:color="000000"/>
            </w:tcBorders>
            <w:tcMar>
              <w:top w:w="0" w:type="dxa"/>
              <w:left w:w="45" w:type="dxa"/>
              <w:bottom w:w="0" w:type="dxa"/>
              <w:right w:w="45" w:type="dxa"/>
            </w:tcMar>
            <w:vAlign w:val="center"/>
          </w:tcPr>
          <w:p w:rsidR="009F291B" w:rsidRPr="009B14AE" w:rsidRDefault="009F291B" w:rsidP="002A663A">
            <w:pPr>
              <w:rPr>
                <w:rFonts w:ascii="Times New Roman" w:hAnsi="Times New Roman" w:cs="Times New Roman"/>
                <w:lang w:val="uk-UA" w:eastAsia="uk-UA"/>
              </w:rPr>
            </w:pPr>
            <w:r w:rsidRPr="009B14AE">
              <w:rPr>
                <w:rFonts w:ascii="Times New Roman" w:hAnsi="Times New Roman" w:cs="Times New Roman"/>
                <w:lang w:val="uk-UA" w:eastAsia="uk-UA"/>
              </w:rPr>
              <w:t>Нарахування на оплату праці</w:t>
            </w:r>
          </w:p>
        </w:tc>
        <w:tc>
          <w:tcPr>
            <w:tcW w:w="0" w:type="auto"/>
            <w:tcBorders>
              <w:top w:val="single" w:sz="6" w:space="0" w:color="CCCCCC"/>
              <w:left w:val="single" w:sz="6" w:space="0" w:color="CCCCCC"/>
              <w:bottom w:val="single" w:sz="12" w:space="0" w:color="000000"/>
              <w:right w:val="single" w:sz="12" w:space="0" w:color="000000"/>
            </w:tcBorders>
            <w:tcMar>
              <w:top w:w="0" w:type="dxa"/>
              <w:left w:w="45" w:type="dxa"/>
              <w:bottom w:w="0" w:type="dxa"/>
              <w:right w:w="45" w:type="dxa"/>
            </w:tcMar>
            <w:vAlign w:val="center"/>
          </w:tcPr>
          <w:p w:rsidR="009F291B" w:rsidRPr="009B14AE" w:rsidRDefault="009F291B" w:rsidP="002A663A">
            <w:pPr>
              <w:rPr>
                <w:rFonts w:ascii="Times New Roman" w:hAnsi="Times New Roman" w:cs="Times New Roman"/>
                <w:lang w:val="uk-UA" w:eastAsia="uk-UA"/>
              </w:rPr>
            </w:pPr>
            <w:r w:rsidRPr="009B14AE">
              <w:rPr>
                <w:rFonts w:ascii="Times New Roman" w:hAnsi="Times New Roman" w:cs="Times New Roman"/>
                <w:lang w:val="uk-UA" w:eastAsia="uk-UA"/>
              </w:rPr>
              <w:t>5 534,70</w:t>
            </w:r>
          </w:p>
        </w:tc>
      </w:tr>
      <w:tr w:rsidR="009F291B" w:rsidRPr="009B14AE">
        <w:trPr>
          <w:trHeight w:val="300"/>
        </w:trPr>
        <w:tc>
          <w:tcPr>
            <w:tcW w:w="0" w:type="auto"/>
            <w:tcBorders>
              <w:top w:val="single" w:sz="6" w:space="0" w:color="CCCCCC"/>
              <w:left w:val="single" w:sz="12" w:space="0" w:color="000000"/>
              <w:bottom w:val="single" w:sz="12" w:space="0" w:color="000000"/>
              <w:right w:val="single" w:sz="12" w:space="0" w:color="000000"/>
            </w:tcBorders>
            <w:tcMar>
              <w:top w:w="0" w:type="dxa"/>
              <w:left w:w="45" w:type="dxa"/>
              <w:bottom w:w="0" w:type="dxa"/>
              <w:right w:w="45" w:type="dxa"/>
            </w:tcMar>
            <w:vAlign w:val="center"/>
          </w:tcPr>
          <w:p w:rsidR="009F291B" w:rsidRPr="009B14AE" w:rsidRDefault="009F291B" w:rsidP="002A663A">
            <w:pPr>
              <w:rPr>
                <w:rFonts w:ascii="Times New Roman" w:hAnsi="Times New Roman" w:cs="Times New Roman"/>
                <w:lang w:val="uk-UA" w:eastAsia="uk-UA"/>
              </w:rPr>
            </w:pPr>
            <w:r w:rsidRPr="009B14AE">
              <w:rPr>
                <w:rFonts w:ascii="Times New Roman" w:hAnsi="Times New Roman" w:cs="Times New Roman"/>
                <w:lang w:val="uk-UA" w:eastAsia="uk-UA"/>
              </w:rPr>
              <w:t>Предмети, матеріали, обладнання та інвентар</w:t>
            </w:r>
          </w:p>
        </w:tc>
        <w:tc>
          <w:tcPr>
            <w:tcW w:w="0" w:type="auto"/>
            <w:tcBorders>
              <w:top w:val="single" w:sz="6" w:space="0" w:color="CCCCCC"/>
              <w:left w:val="single" w:sz="6" w:space="0" w:color="CCCCCC"/>
              <w:bottom w:val="single" w:sz="12" w:space="0" w:color="000000"/>
              <w:right w:val="single" w:sz="12" w:space="0" w:color="000000"/>
            </w:tcBorders>
            <w:tcMar>
              <w:top w:w="0" w:type="dxa"/>
              <w:left w:w="45" w:type="dxa"/>
              <w:bottom w:w="0" w:type="dxa"/>
              <w:right w:w="45" w:type="dxa"/>
            </w:tcMar>
            <w:vAlign w:val="center"/>
          </w:tcPr>
          <w:p w:rsidR="009F291B" w:rsidRPr="009B14AE" w:rsidRDefault="009F291B" w:rsidP="002A663A">
            <w:pPr>
              <w:rPr>
                <w:rFonts w:ascii="Times New Roman" w:hAnsi="Times New Roman" w:cs="Times New Roman"/>
                <w:lang w:val="uk-UA" w:eastAsia="uk-UA"/>
              </w:rPr>
            </w:pPr>
            <w:r w:rsidRPr="009B14AE">
              <w:rPr>
                <w:rFonts w:ascii="Times New Roman" w:hAnsi="Times New Roman" w:cs="Times New Roman"/>
                <w:lang w:val="uk-UA" w:eastAsia="uk-UA"/>
              </w:rPr>
              <w:t>458,1</w:t>
            </w:r>
          </w:p>
        </w:tc>
      </w:tr>
      <w:tr w:rsidR="009F291B" w:rsidRPr="009B14AE">
        <w:trPr>
          <w:trHeight w:val="300"/>
        </w:trPr>
        <w:tc>
          <w:tcPr>
            <w:tcW w:w="0" w:type="auto"/>
            <w:tcBorders>
              <w:top w:val="single" w:sz="6" w:space="0" w:color="CCCCCC"/>
              <w:left w:val="single" w:sz="12" w:space="0" w:color="000000"/>
              <w:bottom w:val="single" w:sz="12" w:space="0" w:color="000000"/>
              <w:right w:val="single" w:sz="12" w:space="0" w:color="000000"/>
            </w:tcBorders>
            <w:tcMar>
              <w:top w:w="0" w:type="dxa"/>
              <w:left w:w="45" w:type="dxa"/>
              <w:bottom w:w="0" w:type="dxa"/>
              <w:right w:w="45" w:type="dxa"/>
            </w:tcMar>
            <w:vAlign w:val="center"/>
          </w:tcPr>
          <w:p w:rsidR="009F291B" w:rsidRPr="009B14AE" w:rsidRDefault="009F291B" w:rsidP="002A663A">
            <w:pPr>
              <w:rPr>
                <w:rFonts w:ascii="Times New Roman" w:hAnsi="Times New Roman" w:cs="Times New Roman"/>
                <w:lang w:val="uk-UA" w:eastAsia="uk-UA"/>
              </w:rPr>
            </w:pPr>
            <w:r w:rsidRPr="009B14AE">
              <w:rPr>
                <w:rFonts w:ascii="Times New Roman" w:hAnsi="Times New Roman" w:cs="Times New Roman"/>
                <w:lang w:val="uk-UA" w:eastAsia="uk-UA"/>
              </w:rPr>
              <w:t>Медикаменти та перев'язувальні матеріали</w:t>
            </w:r>
          </w:p>
        </w:tc>
        <w:tc>
          <w:tcPr>
            <w:tcW w:w="0" w:type="auto"/>
            <w:tcBorders>
              <w:top w:val="single" w:sz="6" w:space="0" w:color="CCCCCC"/>
              <w:left w:val="single" w:sz="6" w:space="0" w:color="CCCCCC"/>
              <w:bottom w:val="single" w:sz="12" w:space="0" w:color="000000"/>
              <w:right w:val="single" w:sz="12" w:space="0" w:color="000000"/>
            </w:tcBorders>
            <w:tcMar>
              <w:top w:w="0" w:type="dxa"/>
              <w:left w:w="45" w:type="dxa"/>
              <w:bottom w:w="0" w:type="dxa"/>
              <w:right w:w="45" w:type="dxa"/>
            </w:tcMar>
            <w:vAlign w:val="center"/>
          </w:tcPr>
          <w:p w:rsidR="009F291B" w:rsidRPr="009B14AE" w:rsidRDefault="009F291B" w:rsidP="002A663A">
            <w:pPr>
              <w:rPr>
                <w:rFonts w:ascii="Times New Roman" w:hAnsi="Times New Roman" w:cs="Times New Roman"/>
                <w:lang w:val="uk-UA" w:eastAsia="uk-UA"/>
              </w:rPr>
            </w:pPr>
            <w:r w:rsidRPr="009B14AE">
              <w:rPr>
                <w:rFonts w:ascii="Times New Roman" w:hAnsi="Times New Roman" w:cs="Times New Roman"/>
                <w:lang w:val="uk-UA" w:eastAsia="uk-UA"/>
              </w:rPr>
              <w:t>1193,5</w:t>
            </w:r>
          </w:p>
        </w:tc>
      </w:tr>
      <w:tr w:rsidR="009F291B" w:rsidRPr="009B14AE">
        <w:trPr>
          <w:trHeight w:val="300"/>
        </w:trPr>
        <w:tc>
          <w:tcPr>
            <w:tcW w:w="0" w:type="auto"/>
            <w:tcBorders>
              <w:top w:val="single" w:sz="6" w:space="0" w:color="CCCCCC"/>
              <w:left w:val="single" w:sz="12" w:space="0" w:color="000000"/>
              <w:bottom w:val="single" w:sz="12" w:space="0" w:color="000000"/>
              <w:right w:val="single" w:sz="12" w:space="0" w:color="000000"/>
            </w:tcBorders>
            <w:tcMar>
              <w:top w:w="0" w:type="dxa"/>
              <w:left w:w="45" w:type="dxa"/>
              <w:bottom w:w="0" w:type="dxa"/>
              <w:right w:w="45" w:type="dxa"/>
            </w:tcMar>
            <w:vAlign w:val="center"/>
          </w:tcPr>
          <w:p w:rsidR="009F291B" w:rsidRPr="009B14AE" w:rsidRDefault="009F291B" w:rsidP="002A663A">
            <w:pPr>
              <w:rPr>
                <w:rFonts w:ascii="Times New Roman" w:hAnsi="Times New Roman" w:cs="Times New Roman"/>
                <w:lang w:val="uk-UA" w:eastAsia="uk-UA"/>
              </w:rPr>
            </w:pPr>
            <w:r w:rsidRPr="009B14AE">
              <w:rPr>
                <w:rFonts w:ascii="Times New Roman" w:hAnsi="Times New Roman" w:cs="Times New Roman"/>
                <w:lang w:val="uk-UA" w:eastAsia="uk-UA"/>
              </w:rPr>
              <w:t>Продукти харчування</w:t>
            </w:r>
          </w:p>
        </w:tc>
        <w:tc>
          <w:tcPr>
            <w:tcW w:w="0" w:type="auto"/>
            <w:tcBorders>
              <w:top w:val="single" w:sz="6" w:space="0" w:color="CCCCCC"/>
              <w:left w:val="single" w:sz="6" w:space="0" w:color="CCCCCC"/>
              <w:bottom w:val="single" w:sz="12" w:space="0" w:color="000000"/>
              <w:right w:val="single" w:sz="12" w:space="0" w:color="000000"/>
            </w:tcBorders>
            <w:tcMar>
              <w:top w:w="0" w:type="dxa"/>
              <w:left w:w="45" w:type="dxa"/>
              <w:bottom w:w="0" w:type="dxa"/>
              <w:right w:w="45" w:type="dxa"/>
            </w:tcMar>
            <w:vAlign w:val="center"/>
          </w:tcPr>
          <w:p w:rsidR="009F291B" w:rsidRPr="009B14AE" w:rsidRDefault="009F291B" w:rsidP="002A663A">
            <w:pPr>
              <w:rPr>
                <w:rFonts w:ascii="Times New Roman" w:hAnsi="Times New Roman" w:cs="Times New Roman"/>
                <w:lang w:val="uk-UA" w:eastAsia="uk-UA"/>
              </w:rPr>
            </w:pPr>
            <w:r w:rsidRPr="009B14AE">
              <w:rPr>
                <w:rFonts w:ascii="Times New Roman" w:hAnsi="Times New Roman" w:cs="Times New Roman"/>
                <w:lang w:val="uk-UA" w:eastAsia="uk-UA"/>
              </w:rPr>
              <w:t>185,5</w:t>
            </w:r>
          </w:p>
        </w:tc>
      </w:tr>
      <w:tr w:rsidR="009F291B" w:rsidRPr="009B14AE">
        <w:trPr>
          <w:trHeight w:val="300"/>
        </w:trPr>
        <w:tc>
          <w:tcPr>
            <w:tcW w:w="0" w:type="auto"/>
            <w:tcBorders>
              <w:top w:val="single" w:sz="6" w:space="0" w:color="CCCCCC"/>
              <w:left w:val="single" w:sz="12" w:space="0" w:color="000000"/>
              <w:bottom w:val="single" w:sz="12" w:space="0" w:color="000000"/>
              <w:right w:val="single" w:sz="12" w:space="0" w:color="000000"/>
            </w:tcBorders>
            <w:tcMar>
              <w:top w:w="0" w:type="dxa"/>
              <w:left w:w="45" w:type="dxa"/>
              <w:bottom w:w="0" w:type="dxa"/>
              <w:right w:w="45" w:type="dxa"/>
            </w:tcMar>
            <w:vAlign w:val="center"/>
          </w:tcPr>
          <w:p w:rsidR="009F291B" w:rsidRPr="009B14AE" w:rsidRDefault="009F291B" w:rsidP="002A663A">
            <w:pPr>
              <w:rPr>
                <w:rFonts w:ascii="Times New Roman" w:hAnsi="Times New Roman" w:cs="Times New Roman"/>
                <w:lang w:val="uk-UA" w:eastAsia="uk-UA"/>
              </w:rPr>
            </w:pPr>
            <w:r w:rsidRPr="009B14AE">
              <w:rPr>
                <w:rFonts w:ascii="Times New Roman" w:hAnsi="Times New Roman" w:cs="Times New Roman"/>
                <w:lang w:val="uk-UA" w:eastAsia="uk-UA"/>
              </w:rPr>
              <w:t>Оплата послуг (крім комунальних)</w:t>
            </w:r>
          </w:p>
        </w:tc>
        <w:tc>
          <w:tcPr>
            <w:tcW w:w="0" w:type="auto"/>
            <w:tcBorders>
              <w:top w:val="single" w:sz="6" w:space="0" w:color="CCCCCC"/>
              <w:left w:val="single" w:sz="6" w:space="0" w:color="CCCCCC"/>
              <w:bottom w:val="single" w:sz="12" w:space="0" w:color="000000"/>
              <w:right w:val="single" w:sz="12" w:space="0" w:color="000000"/>
            </w:tcBorders>
            <w:tcMar>
              <w:top w:w="0" w:type="dxa"/>
              <w:left w:w="45" w:type="dxa"/>
              <w:bottom w:w="0" w:type="dxa"/>
              <w:right w:w="45" w:type="dxa"/>
            </w:tcMar>
            <w:vAlign w:val="center"/>
          </w:tcPr>
          <w:p w:rsidR="009F291B" w:rsidRPr="009B14AE" w:rsidRDefault="009F291B" w:rsidP="002A663A">
            <w:pPr>
              <w:rPr>
                <w:rFonts w:ascii="Times New Roman" w:hAnsi="Times New Roman" w:cs="Times New Roman"/>
                <w:lang w:val="uk-UA" w:eastAsia="uk-UA"/>
              </w:rPr>
            </w:pPr>
            <w:r w:rsidRPr="009B14AE">
              <w:rPr>
                <w:rFonts w:ascii="Times New Roman" w:hAnsi="Times New Roman" w:cs="Times New Roman"/>
                <w:lang w:val="uk-UA" w:eastAsia="uk-UA"/>
              </w:rPr>
              <w:t>717,1</w:t>
            </w:r>
          </w:p>
        </w:tc>
      </w:tr>
      <w:tr w:rsidR="009F291B" w:rsidRPr="009B14AE">
        <w:trPr>
          <w:trHeight w:val="300"/>
        </w:trPr>
        <w:tc>
          <w:tcPr>
            <w:tcW w:w="0" w:type="auto"/>
            <w:tcBorders>
              <w:top w:val="single" w:sz="6" w:space="0" w:color="CCCCCC"/>
              <w:left w:val="single" w:sz="12" w:space="0" w:color="000000"/>
              <w:bottom w:val="single" w:sz="12" w:space="0" w:color="000000"/>
              <w:right w:val="single" w:sz="12" w:space="0" w:color="000000"/>
            </w:tcBorders>
            <w:tcMar>
              <w:top w:w="0" w:type="dxa"/>
              <w:left w:w="45" w:type="dxa"/>
              <w:bottom w:w="0" w:type="dxa"/>
              <w:right w:w="45" w:type="dxa"/>
            </w:tcMar>
            <w:vAlign w:val="center"/>
          </w:tcPr>
          <w:p w:rsidR="009F291B" w:rsidRPr="009B14AE" w:rsidRDefault="009F291B" w:rsidP="002A663A">
            <w:pPr>
              <w:rPr>
                <w:rFonts w:ascii="Times New Roman" w:hAnsi="Times New Roman" w:cs="Times New Roman"/>
                <w:lang w:val="uk-UA" w:eastAsia="uk-UA"/>
              </w:rPr>
            </w:pPr>
            <w:r w:rsidRPr="009B14AE">
              <w:rPr>
                <w:rFonts w:ascii="Times New Roman" w:hAnsi="Times New Roman" w:cs="Times New Roman"/>
                <w:lang w:val="uk-UA" w:eastAsia="uk-UA"/>
              </w:rPr>
              <w:t>Оплата комунальних послуг та енергоносіїв, в т.ч.:</w:t>
            </w:r>
          </w:p>
        </w:tc>
        <w:tc>
          <w:tcPr>
            <w:tcW w:w="0" w:type="auto"/>
            <w:tcBorders>
              <w:top w:val="single" w:sz="6" w:space="0" w:color="CCCCCC"/>
              <w:left w:val="single" w:sz="6" w:space="0" w:color="CCCCCC"/>
              <w:bottom w:val="single" w:sz="12" w:space="0" w:color="000000"/>
              <w:right w:val="single" w:sz="12" w:space="0" w:color="000000"/>
            </w:tcBorders>
            <w:tcMar>
              <w:top w:w="0" w:type="dxa"/>
              <w:left w:w="45" w:type="dxa"/>
              <w:bottom w:w="0" w:type="dxa"/>
              <w:right w:w="45" w:type="dxa"/>
            </w:tcMar>
            <w:vAlign w:val="center"/>
          </w:tcPr>
          <w:p w:rsidR="009F291B" w:rsidRPr="009B14AE" w:rsidRDefault="009F291B" w:rsidP="002A663A">
            <w:pPr>
              <w:rPr>
                <w:rFonts w:ascii="Times New Roman" w:hAnsi="Times New Roman" w:cs="Times New Roman"/>
                <w:lang w:val="uk-UA" w:eastAsia="uk-UA"/>
              </w:rPr>
            </w:pPr>
            <w:r w:rsidRPr="009B14AE">
              <w:rPr>
                <w:rFonts w:ascii="Times New Roman" w:hAnsi="Times New Roman" w:cs="Times New Roman"/>
                <w:lang w:val="uk-UA" w:eastAsia="uk-UA"/>
              </w:rPr>
              <w:t>4 910,20</w:t>
            </w:r>
          </w:p>
        </w:tc>
      </w:tr>
      <w:tr w:rsidR="009F291B" w:rsidRPr="009B14AE">
        <w:trPr>
          <w:trHeight w:val="300"/>
        </w:trPr>
        <w:tc>
          <w:tcPr>
            <w:tcW w:w="0" w:type="auto"/>
            <w:tcBorders>
              <w:top w:val="single" w:sz="6" w:space="0" w:color="CCCCCC"/>
              <w:left w:val="single" w:sz="12" w:space="0" w:color="000000"/>
              <w:bottom w:val="single" w:sz="12" w:space="0" w:color="000000"/>
              <w:right w:val="single" w:sz="12" w:space="0" w:color="000000"/>
            </w:tcBorders>
            <w:tcMar>
              <w:top w:w="0" w:type="dxa"/>
              <w:left w:w="45" w:type="dxa"/>
              <w:bottom w:w="0" w:type="dxa"/>
              <w:right w:w="45" w:type="dxa"/>
            </w:tcMar>
            <w:vAlign w:val="center"/>
          </w:tcPr>
          <w:p w:rsidR="009F291B" w:rsidRPr="009B14AE" w:rsidRDefault="009F291B" w:rsidP="002A663A">
            <w:pPr>
              <w:rPr>
                <w:rFonts w:ascii="Times New Roman" w:hAnsi="Times New Roman" w:cs="Times New Roman"/>
                <w:lang w:val="uk-UA" w:eastAsia="uk-UA"/>
              </w:rPr>
            </w:pPr>
            <w:r w:rsidRPr="009B14AE">
              <w:rPr>
                <w:rFonts w:ascii="Times New Roman" w:hAnsi="Times New Roman" w:cs="Times New Roman"/>
                <w:lang w:val="uk-UA" w:eastAsia="uk-UA"/>
              </w:rPr>
              <w:t>Оплата теплопостачання</w:t>
            </w:r>
          </w:p>
        </w:tc>
        <w:tc>
          <w:tcPr>
            <w:tcW w:w="0" w:type="auto"/>
            <w:tcBorders>
              <w:top w:val="single" w:sz="6" w:space="0" w:color="CCCCCC"/>
              <w:left w:val="single" w:sz="6" w:space="0" w:color="CCCCCC"/>
              <w:bottom w:val="single" w:sz="12" w:space="0" w:color="000000"/>
              <w:right w:val="single" w:sz="12" w:space="0" w:color="000000"/>
            </w:tcBorders>
            <w:tcMar>
              <w:top w:w="0" w:type="dxa"/>
              <w:left w:w="45" w:type="dxa"/>
              <w:bottom w:w="0" w:type="dxa"/>
              <w:right w:w="45" w:type="dxa"/>
            </w:tcMar>
            <w:vAlign w:val="center"/>
          </w:tcPr>
          <w:p w:rsidR="009F291B" w:rsidRPr="009B14AE" w:rsidRDefault="009F291B" w:rsidP="002A663A">
            <w:pPr>
              <w:rPr>
                <w:rFonts w:ascii="Times New Roman" w:hAnsi="Times New Roman" w:cs="Times New Roman"/>
                <w:lang w:val="uk-UA" w:eastAsia="uk-UA"/>
              </w:rPr>
            </w:pPr>
            <w:r w:rsidRPr="009B14AE">
              <w:rPr>
                <w:rFonts w:ascii="Times New Roman" w:hAnsi="Times New Roman" w:cs="Times New Roman"/>
                <w:lang w:val="uk-UA" w:eastAsia="uk-UA"/>
              </w:rPr>
              <w:t>2 097,70</w:t>
            </w:r>
          </w:p>
        </w:tc>
      </w:tr>
      <w:tr w:rsidR="009F291B" w:rsidRPr="009B14AE">
        <w:trPr>
          <w:trHeight w:val="300"/>
        </w:trPr>
        <w:tc>
          <w:tcPr>
            <w:tcW w:w="0" w:type="auto"/>
            <w:tcBorders>
              <w:top w:val="single" w:sz="6" w:space="0" w:color="CCCCCC"/>
              <w:left w:val="single" w:sz="12" w:space="0" w:color="000000"/>
              <w:bottom w:val="single" w:sz="12" w:space="0" w:color="000000"/>
              <w:right w:val="single" w:sz="12" w:space="0" w:color="000000"/>
            </w:tcBorders>
            <w:tcMar>
              <w:top w:w="0" w:type="dxa"/>
              <w:left w:w="45" w:type="dxa"/>
              <w:bottom w:w="0" w:type="dxa"/>
              <w:right w:w="45" w:type="dxa"/>
            </w:tcMar>
            <w:vAlign w:val="center"/>
          </w:tcPr>
          <w:p w:rsidR="009F291B" w:rsidRPr="009B14AE" w:rsidRDefault="009F291B" w:rsidP="002A663A">
            <w:pPr>
              <w:rPr>
                <w:rFonts w:ascii="Times New Roman" w:hAnsi="Times New Roman" w:cs="Times New Roman"/>
                <w:lang w:val="uk-UA" w:eastAsia="uk-UA"/>
              </w:rPr>
            </w:pPr>
            <w:r w:rsidRPr="009B14AE">
              <w:rPr>
                <w:rFonts w:ascii="Times New Roman" w:hAnsi="Times New Roman" w:cs="Times New Roman"/>
                <w:lang w:val="uk-UA" w:eastAsia="uk-UA"/>
              </w:rPr>
              <w:t>Оплата водопостачання та водовідведення</w:t>
            </w:r>
          </w:p>
        </w:tc>
        <w:tc>
          <w:tcPr>
            <w:tcW w:w="0" w:type="auto"/>
            <w:tcBorders>
              <w:top w:val="single" w:sz="6" w:space="0" w:color="CCCCCC"/>
              <w:left w:val="single" w:sz="6" w:space="0" w:color="CCCCCC"/>
              <w:bottom w:val="single" w:sz="12" w:space="0" w:color="000000"/>
              <w:right w:val="single" w:sz="12" w:space="0" w:color="000000"/>
            </w:tcBorders>
            <w:tcMar>
              <w:top w:w="0" w:type="dxa"/>
              <w:left w:w="45" w:type="dxa"/>
              <w:bottom w:w="0" w:type="dxa"/>
              <w:right w:w="45" w:type="dxa"/>
            </w:tcMar>
            <w:vAlign w:val="center"/>
          </w:tcPr>
          <w:p w:rsidR="009F291B" w:rsidRPr="009B14AE" w:rsidRDefault="009F291B" w:rsidP="002A663A">
            <w:pPr>
              <w:rPr>
                <w:rFonts w:ascii="Times New Roman" w:hAnsi="Times New Roman" w:cs="Times New Roman"/>
                <w:lang w:val="uk-UA" w:eastAsia="uk-UA"/>
              </w:rPr>
            </w:pPr>
            <w:r w:rsidRPr="009B14AE">
              <w:rPr>
                <w:rFonts w:ascii="Times New Roman" w:hAnsi="Times New Roman" w:cs="Times New Roman"/>
                <w:lang w:val="uk-UA" w:eastAsia="uk-UA"/>
              </w:rPr>
              <w:t>406,4</w:t>
            </w:r>
          </w:p>
        </w:tc>
      </w:tr>
      <w:tr w:rsidR="009F291B" w:rsidRPr="009B14AE">
        <w:trPr>
          <w:trHeight w:val="300"/>
        </w:trPr>
        <w:tc>
          <w:tcPr>
            <w:tcW w:w="0" w:type="auto"/>
            <w:tcBorders>
              <w:top w:val="single" w:sz="6" w:space="0" w:color="CCCCCC"/>
              <w:left w:val="single" w:sz="12" w:space="0" w:color="000000"/>
              <w:bottom w:val="single" w:sz="12" w:space="0" w:color="000000"/>
              <w:right w:val="single" w:sz="12" w:space="0" w:color="000000"/>
            </w:tcBorders>
            <w:tcMar>
              <w:top w:w="0" w:type="dxa"/>
              <w:left w:w="45" w:type="dxa"/>
              <w:bottom w:w="0" w:type="dxa"/>
              <w:right w:w="45" w:type="dxa"/>
            </w:tcMar>
            <w:vAlign w:val="center"/>
          </w:tcPr>
          <w:p w:rsidR="009F291B" w:rsidRPr="009B14AE" w:rsidRDefault="009F291B" w:rsidP="002A663A">
            <w:pPr>
              <w:rPr>
                <w:rFonts w:ascii="Times New Roman" w:hAnsi="Times New Roman" w:cs="Times New Roman"/>
                <w:lang w:val="uk-UA" w:eastAsia="uk-UA"/>
              </w:rPr>
            </w:pPr>
            <w:r w:rsidRPr="009B14AE">
              <w:rPr>
                <w:rFonts w:ascii="Times New Roman" w:hAnsi="Times New Roman" w:cs="Times New Roman"/>
                <w:lang w:val="uk-UA" w:eastAsia="uk-UA"/>
              </w:rPr>
              <w:t>Оплата електроенергії</w:t>
            </w:r>
          </w:p>
        </w:tc>
        <w:tc>
          <w:tcPr>
            <w:tcW w:w="0" w:type="auto"/>
            <w:tcBorders>
              <w:top w:val="single" w:sz="6" w:space="0" w:color="CCCCCC"/>
              <w:left w:val="single" w:sz="6" w:space="0" w:color="CCCCCC"/>
              <w:bottom w:val="single" w:sz="12" w:space="0" w:color="000000"/>
              <w:right w:val="single" w:sz="12" w:space="0" w:color="000000"/>
            </w:tcBorders>
            <w:tcMar>
              <w:top w:w="0" w:type="dxa"/>
              <w:left w:w="45" w:type="dxa"/>
              <w:bottom w:w="0" w:type="dxa"/>
              <w:right w:w="45" w:type="dxa"/>
            </w:tcMar>
            <w:vAlign w:val="center"/>
          </w:tcPr>
          <w:p w:rsidR="009F291B" w:rsidRPr="009B14AE" w:rsidRDefault="009F291B" w:rsidP="002A663A">
            <w:pPr>
              <w:rPr>
                <w:rFonts w:ascii="Times New Roman" w:hAnsi="Times New Roman" w:cs="Times New Roman"/>
                <w:lang w:val="uk-UA" w:eastAsia="uk-UA"/>
              </w:rPr>
            </w:pPr>
            <w:r w:rsidRPr="009B14AE">
              <w:rPr>
                <w:rFonts w:ascii="Times New Roman" w:hAnsi="Times New Roman" w:cs="Times New Roman"/>
                <w:lang w:val="uk-UA" w:eastAsia="uk-UA"/>
              </w:rPr>
              <w:t>2 318,50</w:t>
            </w:r>
          </w:p>
        </w:tc>
      </w:tr>
      <w:tr w:rsidR="009F291B" w:rsidRPr="009B14AE">
        <w:trPr>
          <w:trHeight w:val="300"/>
        </w:trPr>
        <w:tc>
          <w:tcPr>
            <w:tcW w:w="0" w:type="auto"/>
            <w:tcBorders>
              <w:top w:val="single" w:sz="6" w:space="0" w:color="CCCCCC"/>
              <w:left w:val="single" w:sz="12" w:space="0" w:color="000000"/>
              <w:bottom w:val="single" w:sz="12" w:space="0" w:color="000000"/>
              <w:right w:val="single" w:sz="12" w:space="0" w:color="000000"/>
            </w:tcBorders>
            <w:tcMar>
              <w:top w:w="0" w:type="dxa"/>
              <w:left w:w="45" w:type="dxa"/>
              <w:bottom w:w="0" w:type="dxa"/>
              <w:right w:w="45" w:type="dxa"/>
            </w:tcMar>
            <w:vAlign w:val="center"/>
          </w:tcPr>
          <w:p w:rsidR="009F291B" w:rsidRPr="009B14AE" w:rsidRDefault="009F291B" w:rsidP="002A663A">
            <w:pPr>
              <w:rPr>
                <w:rFonts w:ascii="Times New Roman" w:hAnsi="Times New Roman" w:cs="Times New Roman"/>
                <w:lang w:val="uk-UA" w:eastAsia="uk-UA"/>
              </w:rPr>
            </w:pPr>
            <w:r w:rsidRPr="009B14AE">
              <w:rPr>
                <w:rFonts w:ascii="Times New Roman" w:hAnsi="Times New Roman" w:cs="Times New Roman"/>
                <w:lang w:val="uk-UA" w:eastAsia="uk-UA"/>
              </w:rPr>
              <w:t>Оплата природного газу</w:t>
            </w:r>
          </w:p>
        </w:tc>
        <w:tc>
          <w:tcPr>
            <w:tcW w:w="0" w:type="auto"/>
            <w:tcBorders>
              <w:top w:val="single" w:sz="6" w:space="0" w:color="CCCCCC"/>
              <w:left w:val="single" w:sz="6" w:space="0" w:color="CCCCCC"/>
              <w:bottom w:val="single" w:sz="12" w:space="0" w:color="000000"/>
              <w:right w:val="single" w:sz="12" w:space="0" w:color="000000"/>
            </w:tcBorders>
            <w:tcMar>
              <w:top w:w="0" w:type="dxa"/>
              <w:left w:w="45" w:type="dxa"/>
              <w:bottom w:w="0" w:type="dxa"/>
              <w:right w:w="45" w:type="dxa"/>
            </w:tcMar>
            <w:vAlign w:val="center"/>
          </w:tcPr>
          <w:p w:rsidR="009F291B" w:rsidRPr="009B14AE" w:rsidRDefault="009F291B" w:rsidP="002A663A">
            <w:pPr>
              <w:rPr>
                <w:rFonts w:ascii="Times New Roman" w:hAnsi="Times New Roman" w:cs="Times New Roman"/>
                <w:lang w:val="uk-UA" w:eastAsia="uk-UA"/>
              </w:rPr>
            </w:pPr>
            <w:r w:rsidRPr="009B14AE">
              <w:rPr>
                <w:rFonts w:ascii="Times New Roman" w:hAnsi="Times New Roman" w:cs="Times New Roman"/>
                <w:lang w:val="uk-UA" w:eastAsia="uk-UA"/>
              </w:rPr>
              <w:t>24,6</w:t>
            </w:r>
          </w:p>
        </w:tc>
      </w:tr>
      <w:tr w:rsidR="009F291B" w:rsidRPr="009B14AE">
        <w:trPr>
          <w:trHeight w:val="315"/>
        </w:trPr>
        <w:tc>
          <w:tcPr>
            <w:tcW w:w="0" w:type="auto"/>
            <w:tcBorders>
              <w:top w:val="single" w:sz="6" w:space="0" w:color="CCCCCC"/>
              <w:left w:val="single" w:sz="12" w:space="0" w:color="000000"/>
              <w:bottom w:val="single" w:sz="12" w:space="0" w:color="000000"/>
              <w:right w:val="single" w:sz="12" w:space="0" w:color="000000"/>
            </w:tcBorders>
            <w:tcMar>
              <w:top w:w="0" w:type="dxa"/>
              <w:left w:w="45" w:type="dxa"/>
              <w:bottom w:w="0" w:type="dxa"/>
              <w:right w:w="45" w:type="dxa"/>
            </w:tcMar>
            <w:vAlign w:val="center"/>
          </w:tcPr>
          <w:p w:rsidR="009F291B" w:rsidRPr="009B14AE" w:rsidRDefault="009F291B" w:rsidP="002A663A">
            <w:pPr>
              <w:rPr>
                <w:rFonts w:ascii="Times New Roman" w:hAnsi="Times New Roman" w:cs="Times New Roman"/>
                <w:lang w:val="uk-UA" w:eastAsia="uk-UA"/>
              </w:rPr>
            </w:pPr>
            <w:r w:rsidRPr="009B14AE">
              <w:rPr>
                <w:rFonts w:ascii="Times New Roman" w:hAnsi="Times New Roman" w:cs="Times New Roman"/>
                <w:lang w:val="uk-UA" w:eastAsia="uk-UA"/>
              </w:rPr>
              <w:t>Оплата енергосервісу</w:t>
            </w:r>
          </w:p>
        </w:tc>
        <w:tc>
          <w:tcPr>
            <w:tcW w:w="0" w:type="auto"/>
            <w:tcBorders>
              <w:top w:val="single" w:sz="6" w:space="0" w:color="CCCCCC"/>
              <w:left w:val="single" w:sz="6" w:space="0" w:color="CCCCCC"/>
              <w:bottom w:val="single" w:sz="12" w:space="0" w:color="000000"/>
              <w:right w:val="single" w:sz="12" w:space="0" w:color="000000"/>
            </w:tcBorders>
            <w:tcMar>
              <w:top w:w="0" w:type="dxa"/>
              <w:left w:w="45" w:type="dxa"/>
              <w:bottom w:w="0" w:type="dxa"/>
              <w:right w:w="45" w:type="dxa"/>
            </w:tcMar>
            <w:vAlign w:val="center"/>
          </w:tcPr>
          <w:p w:rsidR="009F291B" w:rsidRPr="009B14AE" w:rsidRDefault="009F291B" w:rsidP="002A663A">
            <w:pPr>
              <w:rPr>
                <w:rFonts w:ascii="Times New Roman" w:hAnsi="Times New Roman" w:cs="Times New Roman"/>
                <w:lang w:val="uk-UA" w:eastAsia="uk-UA"/>
              </w:rPr>
            </w:pPr>
            <w:r w:rsidRPr="009B14AE">
              <w:rPr>
                <w:rFonts w:ascii="Times New Roman" w:hAnsi="Times New Roman" w:cs="Times New Roman"/>
                <w:lang w:val="uk-UA" w:eastAsia="uk-UA"/>
              </w:rPr>
              <w:t>63</w:t>
            </w:r>
          </w:p>
        </w:tc>
      </w:tr>
      <w:tr w:rsidR="009F291B" w:rsidRPr="009B14AE">
        <w:trPr>
          <w:trHeight w:val="315"/>
        </w:trPr>
        <w:tc>
          <w:tcPr>
            <w:tcW w:w="0" w:type="auto"/>
            <w:tcBorders>
              <w:top w:val="single" w:sz="6" w:space="0" w:color="CCCCCC"/>
              <w:left w:val="single" w:sz="12" w:space="0" w:color="000000"/>
              <w:bottom w:val="single" w:sz="12" w:space="0" w:color="000000"/>
              <w:right w:val="single" w:sz="12" w:space="0" w:color="000000"/>
            </w:tcBorders>
            <w:tcMar>
              <w:top w:w="0" w:type="dxa"/>
              <w:left w:w="45" w:type="dxa"/>
              <w:bottom w:w="0" w:type="dxa"/>
              <w:right w:w="45" w:type="dxa"/>
            </w:tcMar>
            <w:vAlign w:val="center"/>
          </w:tcPr>
          <w:p w:rsidR="009F291B" w:rsidRPr="009B14AE" w:rsidRDefault="009F291B" w:rsidP="002A663A">
            <w:pPr>
              <w:rPr>
                <w:rFonts w:ascii="Times New Roman" w:hAnsi="Times New Roman" w:cs="Times New Roman"/>
                <w:lang w:val="uk-UA" w:eastAsia="uk-UA"/>
              </w:rPr>
            </w:pPr>
            <w:r w:rsidRPr="009B14AE">
              <w:rPr>
                <w:rFonts w:ascii="Times New Roman" w:hAnsi="Times New Roman" w:cs="Times New Roman"/>
                <w:lang w:val="uk-UA" w:eastAsia="uk-UA"/>
              </w:rPr>
              <w:t>Окремі заходи по реалізації державних (регіональних) програм, не віднесені до заходів розвитку</w:t>
            </w:r>
          </w:p>
        </w:tc>
        <w:tc>
          <w:tcPr>
            <w:tcW w:w="0" w:type="auto"/>
            <w:tcBorders>
              <w:top w:val="single" w:sz="6" w:space="0" w:color="CCCCCC"/>
              <w:left w:val="single" w:sz="6" w:space="0" w:color="CCCCCC"/>
              <w:bottom w:val="single" w:sz="12" w:space="0" w:color="000000"/>
              <w:right w:val="single" w:sz="12" w:space="0" w:color="000000"/>
            </w:tcBorders>
            <w:tcMar>
              <w:top w:w="0" w:type="dxa"/>
              <w:left w:w="45" w:type="dxa"/>
              <w:bottom w:w="0" w:type="dxa"/>
              <w:right w:w="45" w:type="dxa"/>
            </w:tcMar>
            <w:vAlign w:val="center"/>
          </w:tcPr>
          <w:p w:rsidR="009F291B" w:rsidRPr="009B14AE" w:rsidRDefault="009F291B" w:rsidP="002A663A">
            <w:pPr>
              <w:rPr>
                <w:rFonts w:ascii="Times New Roman" w:hAnsi="Times New Roman" w:cs="Times New Roman"/>
                <w:lang w:val="uk-UA" w:eastAsia="uk-UA"/>
              </w:rPr>
            </w:pPr>
            <w:r w:rsidRPr="009B14AE">
              <w:rPr>
                <w:rFonts w:ascii="Times New Roman" w:hAnsi="Times New Roman" w:cs="Times New Roman"/>
                <w:lang w:val="uk-UA" w:eastAsia="uk-UA"/>
              </w:rPr>
              <w:t>15,4</w:t>
            </w:r>
          </w:p>
        </w:tc>
      </w:tr>
      <w:tr w:rsidR="009F291B" w:rsidRPr="009B14AE">
        <w:trPr>
          <w:trHeight w:val="315"/>
        </w:trPr>
        <w:tc>
          <w:tcPr>
            <w:tcW w:w="0" w:type="auto"/>
            <w:tcBorders>
              <w:top w:val="single" w:sz="6" w:space="0" w:color="CCCCCC"/>
              <w:left w:val="single" w:sz="12" w:space="0" w:color="000000"/>
              <w:bottom w:val="single" w:sz="12" w:space="0" w:color="000000"/>
              <w:right w:val="single" w:sz="12" w:space="0" w:color="000000"/>
            </w:tcBorders>
            <w:tcMar>
              <w:top w:w="0" w:type="dxa"/>
              <w:left w:w="45" w:type="dxa"/>
              <w:bottom w:w="0" w:type="dxa"/>
              <w:right w:w="45" w:type="dxa"/>
            </w:tcMar>
            <w:vAlign w:val="center"/>
          </w:tcPr>
          <w:p w:rsidR="009F291B" w:rsidRPr="009B14AE" w:rsidRDefault="009F291B" w:rsidP="002A663A">
            <w:pPr>
              <w:rPr>
                <w:rFonts w:ascii="Times New Roman" w:hAnsi="Times New Roman" w:cs="Times New Roman"/>
                <w:lang w:val="uk-UA" w:eastAsia="uk-UA"/>
              </w:rPr>
            </w:pPr>
            <w:r w:rsidRPr="009B14AE">
              <w:rPr>
                <w:rFonts w:ascii="Times New Roman" w:hAnsi="Times New Roman" w:cs="Times New Roman"/>
                <w:lang w:val="uk-UA" w:eastAsia="uk-UA"/>
              </w:rPr>
              <w:t>Соціальне забезпечення</w:t>
            </w:r>
          </w:p>
        </w:tc>
        <w:tc>
          <w:tcPr>
            <w:tcW w:w="0" w:type="auto"/>
            <w:tcBorders>
              <w:top w:val="single" w:sz="6" w:space="0" w:color="CCCCCC"/>
              <w:left w:val="single" w:sz="6" w:space="0" w:color="CCCCCC"/>
              <w:bottom w:val="single" w:sz="12" w:space="0" w:color="000000"/>
              <w:right w:val="single" w:sz="12" w:space="0" w:color="000000"/>
            </w:tcBorders>
            <w:tcMar>
              <w:top w:w="0" w:type="dxa"/>
              <w:left w:w="45" w:type="dxa"/>
              <w:bottom w:w="0" w:type="dxa"/>
              <w:right w:w="45" w:type="dxa"/>
            </w:tcMar>
            <w:vAlign w:val="center"/>
          </w:tcPr>
          <w:p w:rsidR="009F291B" w:rsidRPr="009B14AE" w:rsidRDefault="009F291B" w:rsidP="002A663A">
            <w:pPr>
              <w:rPr>
                <w:rFonts w:ascii="Times New Roman" w:hAnsi="Times New Roman" w:cs="Times New Roman"/>
                <w:lang w:val="uk-UA" w:eastAsia="uk-UA"/>
              </w:rPr>
            </w:pPr>
            <w:r w:rsidRPr="009B14AE">
              <w:rPr>
                <w:rFonts w:ascii="Times New Roman" w:hAnsi="Times New Roman" w:cs="Times New Roman"/>
                <w:lang w:val="uk-UA" w:eastAsia="uk-UA"/>
              </w:rPr>
              <w:t>60,3</w:t>
            </w:r>
          </w:p>
        </w:tc>
      </w:tr>
      <w:tr w:rsidR="009F291B" w:rsidRPr="009B14AE">
        <w:trPr>
          <w:trHeight w:val="315"/>
        </w:trPr>
        <w:tc>
          <w:tcPr>
            <w:tcW w:w="0" w:type="auto"/>
            <w:tcBorders>
              <w:top w:val="single" w:sz="6" w:space="0" w:color="CCCCCC"/>
              <w:left w:val="single" w:sz="12" w:space="0" w:color="000000"/>
              <w:bottom w:val="single" w:sz="12" w:space="0" w:color="000000"/>
              <w:right w:val="single" w:sz="12" w:space="0" w:color="000000"/>
            </w:tcBorders>
            <w:tcMar>
              <w:top w:w="0" w:type="dxa"/>
              <w:left w:w="45" w:type="dxa"/>
              <w:bottom w:w="0" w:type="dxa"/>
              <w:right w:w="45" w:type="dxa"/>
            </w:tcMar>
            <w:vAlign w:val="center"/>
          </w:tcPr>
          <w:p w:rsidR="009F291B" w:rsidRPr="009B14AE" w:rsidRDefault="009F291B" w:rsidP="002A663A">
            <w:pPr>
              <w:rPr>
                <w:rFonts w:ascii="Times New Roman" w:hAnsi="Times New Roman" w:cs="Times New Roman"/>
                <w:lang w:val="uk-UA" w:eastAsia="uk-UA"/>
              </w:rPr>
            </w:pPr>
            <w:r w:rsidRPr="009B14AE">
              <w:rPr>
                <w:rFonts w:ascii="Times New Roman" w:hAnsi="Times New Roman" w:cs="Times New Roman"/>
                <w:lang w:val="uk-UA" w:eastAsia="uk-UA"/>
              </w:rPr>
              <w:t>Інші поточні видатки</w:t>
            </w:r>
          </w:p>
        </w:tc>
        <w:tc>
          <w:tcPr>
            <w:tcW w:w="0" w:type="auto"/>
            <w:tcBorders>
              <w:top w:val="single" w:sz="6" w:space="0" w:color="CCCCCC"/>
              <w:left w:val="single" w:sz="6" w:space="0" w:color="CCCCCC"/>
              <w:bottom w:val="single" w:sz="12" w:space="0" w:color="000000"/>
              <w:right w:val="single" w:sz="12" w:space="0" w:color="000000"/>
            </w:tcBorders>
            <w:tcMar>
              <w:top w:w="0" w:type="dxa"/>
              <w:left w:w="45" w:type="dxa"/>
              <w:bottom w:w="0" w:type="dxa"/>
              <w:right w:w="45" w:type="dxa"/>
            </w:tcMar>
            <w:vAlign w:val="center"/>
          </w:tcPr>
          <w:p w:rsidR="009F291B" w:rsidRPr="009B14AE" w:rsidRDefault="009F291B" w:rsidP="002A663A">
            <w:pPr>
              <w:rPr>
                <w:rFonts w:ascii="Times New Roman" w:hAnsi="Times New Roman" w:cs="Times New Roman"/>
                <w:lang w:val="uk-UA" w:eastAsia="uk-UA"/>
              </w:rPr>
            </w:pPr>
            <w:r w:rsidRPr="009B14AE">
              <w:rPr>
                <w:rFonts w:ascii="Times New Roman" w:hAnsi="Times New Roman" w:cs="Times New Roman"/>
                <w:lang w:val="uk-UA" w:eastAsia="uk-UA"/>
              </w:rPr>
              <w:t>10,22</w:t>
            </w:r>
          </w:p>
        </w:tc>
      </w:tr>
      <w:tr w:rsidR="009F291B" w:rsidRPr="009B14AE">
        <w:trPr>
          <w:trHeight w:val="315"/>
        </w:trPr>
        <w:tc>
          <w:tcPr>
            <w:tcW w:w="0" w:type="auto"/>
            <w:tcBorders>
              <w:top w:val="single" w:sz="6" w:space="0" w:color="CCCCCC"/>
              <w:left w:val="single" w:sz="12" w:space="0" w:color="000000"/>
              <w:bottom w:val="single" w:sz="12" w:space="0" w:color="000000"/>
              <w:right w:val="single" w:sz="12" w:space="0" w:color="000000"/>
            </w:tcBorders>
            <w:tcMar>
              <w:top w:w="0" w:type="dxa"/>
              <w:left w:w="45" w:type="dxa"/>
              <w:bottom w:w="0" w:type="dxa"/>
              <w:right w:w="45" w:type="dxa"/>
            </w:tcMar>
            <w:vAlign w:val="center"/>
          </w:tcPr>
          <w:p w:rsidR="009F291B" w:rsidRPr="009B14AE" w:rsidRDefault="009F291B" w:rsidP="002A663A">
            <w:pPr>
              <w:rPr>
                <w:rFonts w:ascii="Times New Roman" w:hAnsi="Times New Roman" w:cs="Times New Roman"/>
                <w:lang w:val="uk-UA" w:eastAsia="uk-UA"/>
              </w:rPr>
            </w:pPr>
            <w:r w:rsidRPr="009B14AE">
              <w:rPr>
                <w:rFonts w:ascii="Times New Roman" w:hAnsi="Times New Roman" w:cs="Times New Roman"/>
                <w:lang w:val="uk-UA" w:eastAsia="uk-UA"/>
              </w:rPr>
              <w:t>Придбання основного капіталу</w:t>
            </w:r>
          </w:p>
        </w:tc>
        <w:tc>
          <w:tcPr>
            <w:tcW w:w="0" w:type="auto"/>
            <w:tcBorders>
              <w:top w:val="single" w:sz="6" w:space="0" w:color="CCCCCC"/>
              <w:left w:val="single" w:sz="6" w:space="0" w:color="CCCCCC"/>
              <w:bottom w:val="single" w:sz="12" w:space="0" w:color="000000"/>
              <w:right w:val="single" w:sz="12" w:space="0" w:color="000000"/>
            </w:tcBorders>
            <w:tcMar>
              <w:top w:w="0" w:type="dxa"/>
              <w:left w:w="45" w:type="dxa"/>
              <w:bottom w:w="0" w:type="dxa"/>
              <w:right w:w="45" w:type="dxa"/>
            </w:tcMar>
            <w:vAlign w:val="center"/>
          </w:tcPr>
          <w:p w:rsidR="009F291B" w:rsidRPr="009B14AE" w:rsidRDefault="009F291B" w:rsidP="002A663A">
            <w:pPr>
              <w:rPr>
                <w:rFonts w:ascii="Times New Roman" w:hAnsi="Times New Roman" w:cs="Times New Roman"/>
                <w:lang w:val="uk-UA" w:eastAsia="uk-UA"/>
              </w:rPr>
            </w:pPr>
            <w:r w:rsidRPr="009B14AE">
              <w:rPr>
                <w:rFonts w:ascii="Times New Roman" w:hAnsi="Times New Roman" w:cs="Times New Roman"/>
                <w:lang w:val="uk-UA" w:eastAsia="uk-UA"/>
              </w:rPr>
              <w:t>404,7</w:t>
            </w:r>
          </w:p>
        </w:tc>
      </w:tr>
      <w:tr w:rsidR="009F291B" w:rsidRPr="009B14AE">
        <w:trPr>
          <w:trHeight w:val="315"/>
        </w:trPr>
        <w:tc>
          <w:tcPr>
            <w:tcW w:w="0" w:type="auto"/>
            <w:tcBorders>
              <w:top w:val="single" w:sz="6" w:space="0" w:color="CCCCCC"/>
              <w:left w:val="single" w:sz="12" w:space="0" w:color="000000"/>
              <w:bottom w:val="single" w:sz="12" w:space="0" w:color="000000"/>
              <w:right w:val="single" w:sz="12" w:space="0" w:color="000000"/>
            </w:tcBorders>
            <w:tcMar>
              <w:top w:w="0" w:type="dxa"/>
              <w:left w:w="45" w:type="dxa"/>
              <w:bottom w:w="0" w:type="dxa"/>
              <w:right w:w="45" w:type="dxa"/>
            </w:tcMar>
            <w:vAlign w:val="center"/>
          </w:tcPr>
          <w:p w:rsidR="009F291B" w:rsidRPr="009B14AE" w:rsidRDefault="009F291B" w:rsidP="002A663A">
            <w:pPr>
              <w:rPr>
                <w:rFonts w:ascii="Times New Roman" w:hAnsi="Times New Roman" w:cs="Times New Roman"/>
                <w:b/>
                <w:bCs/>
                <w:lang w:val="uk-UA" w:eastAsia="uk-UA"/>
              </w:rPr>
            </w:pPr>
            <w:r w:rsidRPr="009B14AE">
              <w:rPr>
                <w:rFonts w:ascii="Times New Roman" w:hAnsi="Times New Roman" w:cs="Times New Roman"/>
                <w:b/>
                <w:bCs/>
                <w:lang w:val="uk-UA" w:eastAsia="uk-UA"/>
              </w:rPr>
              <w:t>Усього доходів</w:t>
            </w:r>
          </w:p>
        </w:tc>
        <w:tc>
          <w:tcPr>
            <w:tcW w:w="0" w:type="auto"/>
            <w:tcBorders>
              <w:top w:val="single" w:sz="6" w:space="0" w:color="CCCCCC"/>
              <w:left w:val="single" w:sz="6" w:space="0" w:color="CCCCCC"/>
              <w:bottom w:val="single" w:sz="12" w:space="0" w:color="000000"/>
              <w:right w:val="single" w:sz="12" w:space="0" w:color="000000"/>
            </w:tcBorders>
            <w:tcMar>
              <w:top w:w="0" w:type="dxa"/>
              <w:left w:w="45" w:type="dxa"/>
              <w:bottom w:w="0" w:type="dxa"/>
              <w:right w:w="45" w:type="dxa"/>
            </w:tcMar>
            <w:vAlign w:val="center"/>
          </w:tcPr>
          <w:p w:rsidR="009F291B" w:rsidRPr="009B14AE" w:rsidRDefault="009F291B" w:rsidP="002A663A">
            <w:pPr>
              <w:rPr>
                <w:rFonts w:ascii="Times New Roman" w:hAnsi="Times New Roman" w:cs="Times New Roman"/>
                <w:b/>
                <w:bCs/>
                <w:lang w:val="uk-UA" w:eastAsia="uk-UA"/>
              </w:rPr>
            </w:pPr>
            <w:r w:rsidRPr="009B14AE">
              <w:rPr>
                <w:rFonts w:ascii="Times New Roman" w:hAnsi="Times New Roman" w:cs="Times New Roman"/>
                <w:b/>
                <w:bCs/>
                <w:lang w:val="uk-UA" w:eastAsia="uk-UA"/>
              </w:rPr>
              <w:t>42 201,89</w:t>
            </w:r>
          </w:p>
        </w:tc>
      </w:tr>
      <w:tr w:rsidR="009F291B" w:rsidRPr="009B14AE">
        <w:trPr>
          <w:trHeight w:val="315"/>
        </w:trPr>
        <w:tc>
          <w:tcPr>
            <w:tcW w:w="0" w:type="auto"/>
            <w:tcBorders>
              <w:top w:val="single" w:sz="6" w:space="0" w:color="CCCCCC"/>
              <w:left w:val="single" w:sz="12" w:space="0" w:color="000000"/>
              <w:bottom w:val="single" w:sz="12" w:space="0" w:color="000000"/>
              <w:right w:val="single" w:sz="12" w:space="0" w:color="000000"/>
            </w:tcBorders>
            <w:tcMar>
              <w:top w:w="0" w:type="dxa"/>
              <w:left w:w="45" w:type="dxa"/>
              <w:bottom w:w="0" w:type="dxa"/>
              <w:right w:w="45" w:type="dxa"/>
            </w:tcMar>
            <w:vAlign w:val="center"/>
          </w:tcPr>
          <w:p w:rsidR="009F291B" w:rsidRPr="009B14AE" w:rsidRDefault="009F291B" w:rsidP="002A663A">
            <w:pPr>
              <w:rPr>
                <w:rFonts w:ascii="Times New Roman" w:hAnsi="Times New Roman" w:cs="Times New Roman"/>
                <w:b/>
                <w:bCs/>
                <w:lang w:val="uk-UA" w:eastAsia="uk-UA"/>
              </w:rPr>
            </w:pPr>
            <w:r w:rsidRPr="009B14AE">
              <w:rPr>
                <w:rFonts w:ascii="Times New Roman" w:hAnsi="Times New Roman" w:cs="Times New Roman"/>
                <w:b/>
                <w:bCs/>
                <w:lang w:val="uk-UA" w:eastAsia="uk-UA"/>
              </w:rPr>
              <w:t>Усього видатків</w:t>
            </w:r>
          </w:p>
        </w:tc>
        <w:tc>
          <w:tcPr>
            <w:tcW w:w="0" w:type="auto"/>
            <w:tcBorders>
              <w:top w:val="single" w:sz="6" w:space="0" w:color="CCCCCC"/>
              <w:left w:val="single" w:sz="6" w:space="0" w:color="CCCCCC"/>
              <w:bottom w:val="single" w:sz="12" w:space="0" w:color="000000"/>
              <w:right w:val="single" w:sz="12" w:space="0" w:color="000000"/>
            </w:tcBorders>
            <w:tcMar>
              <w:top w:w="0" w:type="dxa"/>
              <w:left w:w="45" w:type="dxa"/>
              <w:bottom w:w="0" w:type="dxa"/>
              <w:right w:w="45" w:type="dxa"/>
            </w:tcMar>
            <w:vAlign w:val="center"/>
          </w:tcPr>
          <w:p w:rsidR="009F291B" w:rsidRPr="009B14AE" w:rsidRDefault="009F291B" w:rsidP="002A663A">
            <w:pPr>
              <w:rPr>
                <w:rFonts w:ascii="Times New Roman" w:hAnsi="Times New Roman" w:cs="Times New Roman"/>
                <w:b/>
                <w:bCs/>
                <w:lang w:val="uk-UA" w:eastAsia="uk-UA"/>
              </w:rPr>
            </w:pPr>
            <w:r w:rsidRPr="009B14AE">
              <w:rPr>
                <w:rFonts w:ascii="Times New Roman" w:hAnsi="Times New Roman" w:cs="Times New Roman"/>
                <w:b/>
                <w:bCs/>
                <w:lang w:val="uk-UA" w:eastAsia="uk-UA"/>
              </w:rPr>
              <w:t>39 665,72</w:t>
            </w:r>
          </w:p>
        </w:tc>
      </w:tr>
      <w:tr w:rsidR="009F291B" w:rsidRPr="009B14AE">
        <w:trPr>
          <w:trHeight w:val="315"/>
        </w:trPr>
        <w:tc>
          <w:tcPr>
            <w:tcW w:w="0" w:type="auto"/>
            <w:tcBorders>
              <w:top w:val="single" w:sz="6" w:space="0" w:color="CCCCCC"/>
              <w:left w:val="single" w:sz="12" w:space="0" w:color="000000"/>
              <w:bottom w:val="single" w:sz="12" w:space="0" w:color="000000"/>
              <w:right w:val="single" w:sz="12" w:space="0" w:color="000000"/>
            </w:tcBorders>
            <w:tcMar>
              <w:top w:w="0" w:type="dxa"/>
              <w:left w:w="45" w:type="dxa"/>
              <w:bottom w:w="0" w:type="dxa"/>
              <w:right w:w="45" w:type="dxa"/>
            </w:tcMar>
            <w:vAlign w:val="center"/>
          </w:tcPr>
          <w:p w:rsidR="009F291B" w:rsidRPr="009B14AE" w:rsidRDefault="009F291B" w:rsidP="002A663A">
            <w:pPr>
              <w:rPr>
                <w:rFonts w:ascii="Times New Roman" w:hAnsi="Times New Roman" w:cs="Times New Roman"/>
                <w:b/>
                <w:bCs/>
                <w:lang w:val="uk-UA" w:eastAsia="uk-UA"/>
              </w:rPr>
            </w:pPr>
            <w:r w:rsidRPr="009B14AE">
              <w:rPr>
                <w:rFonts w:ascii="Times New Roman" w:hAnsi="Times New Roman" w:cs="Times New Roman"/>
                <w:b/>
                <w:bCs/>
                <w:lang w:val="uk-UA" w:eastAsia="uk-UA"/>
              </w:rPr>
              <w:t>Фінансовий результат</w:t>
            </w:r>
          </w:p>
        </w:tc>
        <w:tc>
          <w:tcPr>
            <w:tcW w:w="0" w:type="auto"/>
            <w:tcBorders>
              <w:top w:val="single" w:sz="6" w:space="0" w:color="CCCCCC"/>
              <w:left w:val="single" w:sz="6" w:space="0" w:color="CCCCCC"/>
              <w:bottom w:val="single" w:sz="12" w:space="0" w:color="000000"/>
              <w:right w:val="single" w:sz="12" w:space="0" w:color="000000"/>
            </w:tcBorders>
            <w:tcMar>
              <w:top w:w="0" w:type="dxa"/>
              <w:left w:w="45" w:type="dxa"/>
              <w:bottom w:w="0" w:type="dxa"/>
              <w:right w:w="45" w:type="dxa"/>
            </w:tcMar>
            <w:vAlign w:val="center"/>
          </w:tcPr>
          <w:p w:rsidR="009F291B" w:rsidRPr="009B14AE" w:rsidRDefault="009F291B" w:rsidP="002A663A">
            <w:pPr>
              <w:rPr>
                <w:rFonts w:ascii="Times New Roman" w:hAnsi="Times New Roman" w:cs="Times New Roman"/>
                <w:b/>
                <w:bCs/>
                <w:u w:val="single"/>
                <w:lang w:val="uk-UA" w:eastAsia="uk-UA"/>
              </w:rPr>
            </w:pPr>
            <w:r w:rsidRPr="009B14AE">
              <w:rPr>
                <w:rFonts w:ascii="Times New Roman" w:hAnsi="Times New Roman" w:cs="Times New Roman"/>
                <w:b/>
                <w:bCs/>
                <w:u w:val="single"/>
                <w:lang w:val="uk-UA" w:eastAsia="uk-UA"/>
              </w:rPr>
              <w:t>2 536,17</w:t>
            </w:r>
          </w:p>
        </w:tc>
      </w:tr>
    </w:tbl>
    <w:p w:rsidR="009F291B" w:rsidRDefault="009F291B" w:rsidP="002A663A">
      <w:pPr>
        <w:jc w:val="both"/>
        <w:rPr>
          <w:rFonts w:ascii="Times New Roman" w:hAnsi="Times New Roman" w:cs="Times New Roman"/>
          <w:b/>
          <w:bCs/>
          <w:color w:val="000000"/>
          <w:sz w:val="28"/>
          <w:szCs w:val="28"/>
          <w:lang w:val="uk-UA" w:eastAsia="ru-RU"/>
        </w:rPr>
      </w:pPr>
    </w:p>
    <w:p w:rsidR="009F291B" w:rsidRDefault="009F291B" w:rsidP="002A663A">
      <w:pPr>
        <w:jc w:val="both"/>
        <w:rPr>
          <w:rFonts w:ascii="Times New Roman" w:hAnsi="Times New Roman" w:cs="Times New Roman"/>
          <w:b/>
          <w:bCs/>
          <w:color w:val="000000"/>
          <w:sz w:val="28"/>
          <w:szCs w:val="28"/>
          <w:lang w:val="uk-UA" w:eastAsia="ru-RU"/>
        </w:rPr>
      </w:pPr>
    </w:p>
    <w:p w:rsidR="009F291B" w:rsidRDefault="009F291B" w:rsidP="002A663A">
      <w:pPr>
        <w:jc w:val="both"/>
        <w:rPr>
          <w:rFonts w:ascii="Times New Roman" w:hAnsi="Times New Roman" w:cs="Times New Roman"/>
          <w:b/>
          <w:bCs/>
          <w:color w:val="000000"/>
          <w:sz w:val="28"/>
          <w:szCs w:val="28"/>
          <w:lang w:val="uk-UA" w:eastAsia="ru-RU"/>
        </w:rPr>
      </w:pPr>
    </w:p>
    <w:p w:rsidR="009F291B" w:rsidRDefault="009F291B" w:rsidP="002A663A">
      <w:pPr>
        <w:jc w:val="both"/>
        <w:rPr>
          <w:rFonts w:ascii="Times New Roman" w:hAnsi="Times New Roman" w:cs="Times New Roman"/>
          <w:b/>
          <w:bCs/>
          <w:color w:val="000000"/>
          <w:sz w:val="28"/>
          <w:szCs w:val="28"/>
          <w:lang w:val="uk-UA" w:eastAsia="ru-RU"/>
        </w:rPr>
      </w:pPr>
    </w:p>
    <w:p w:rsidR="009F291B" w:rsidRDefault="009F291B" w:rsidP="002A663A">
      <w:pPr>
        <w:jc w:val="both"/>
        <w:rPr>
          <w:rFonts w:ascii="Times New Roman" w:hAnsi="Times New Roman" w:cs="Times New Roman"/>
          <w:b/>
          <w:bCs/>
          <w:color w:val="000000"/>
          <w:sz w:val="28"/>
          <w:szCs w:val="28"/>
          <w:lang w:val="uk-UA" w:eastAsia="ru-RU"/>
        </w:rPr>
      </w:pPr>
    </w:p>
    <w:p w:rsidR="009F291B" w:rsidRDefault="009F291B" w:rsidP="002A663A">
      <w:pPr>
        <w:jc w:val="both"/>
        <w:rPr>
          <w:rFonts w:ascii="Times New Roman" w:hAnsi="Times New Roman" w:cs="Times New Roman"/>
          <w:b/>
          <w:bCs/>
          <w:color w:val="000000"/>
          <w:sz w:val="28"/>
          <w:szCs w:val="28"/>
          <w:lang w:val="uk-UA" w:eastAsia="ru-RU"/>
        </w:rPr>
      </w:pPr>
    </w:p>
    <w:p w:rsidR="009F291B" w:rsidRDefault="009F291B" w:rsidP="002A663A">
      <w:pPr>
        <w:jc w:val="both"/>
        <w:rPr>
          <w:rFonts w:ascii="Times New Roman" w:hAnsi="Times New Roman" w:cs="Times New Roman"/>
          <w:b/>
          <w:bCs/>
          <w:color w:val="000000"/>
          <w:sz w:val="28"/>
          <w:szCs w:val="28"/>
          <w:lang w:val="uk-UA" w:eastAsia="ru-RU"/>
        </w:rPr>
      </w:pPr>
    </w:p>
    <w:p w:rsidR="009F291B" w:rsidRDefault="009F291B" w:rsidP="002A663A">
      <w:pPr>
        <w:jc w:val="both"/>
        <w:rPr>
          <w:rFonts w:ascii="Times New Roman" w:hAnsi="Times New Roman" w:cs="Times New Roman"/>
          <w:b/>
          <w:bCs/>
          <w:color w:val="000000"/>
          <w:sz w:val="28"/>
          <w:szCs w:val="28"/>
          <w:lang w:val="uk-UA" w:eastAsia="ru-RU"/>
        </w:rPr>
      </w:pPr>
    </w:p>
    <w:tbl>
      <w:tblPr>
        <w:tblW w:w="9729" w:type="dxa"/>
        <w:tblInd w:w="2" w:type="dxa"/>
        <w:tblCellMar>
          <w:left w:w="0" w:type="dxa"/>
          <w:right w:w="0" w:type="dxa"/>
        </w:tblCellMar>
        <w:tblLook w:val="00A0"/>
      </w:tblPr>
      <w:tblGrid>
        <w:gridCol w:w="437"/>
        <w:gridCol w:w="1874"/>
        <w:gridCol w:w="1874"/>
        <w:gridCol w:w="3760"/>
        <w:gridCol w:w="1379"/>
        <w:gridCol w:w="135"/>
        <w:gridCol w:w="135"/>
        <w:gridCol w:w="135"/>
      </w:tblGrid>
      <w:tr w:rsidR="009F291B" w:rsidRPr="00F56F51">
        <w:trPr>
          <w:trHeight w:val="375"/>
        </w:trPr>
        <w:tc>
          <w:tcPr>
            <w:tcW w:w="0" w:type="auto"/>
            <w:gridSpan w:val="7"/>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tcPr>
          <w:p w:rsidR="009F291B" w:rsidRPr="000776AD" w:rsidRDefault="009F291B" w:rsidP="002A663A">
            <w:pPr>
              <w:jc w:val="center"/>
              <w:rPr>
                <w:rFonts w:ascii="Times New Roman" w:hAnsi="Times New Roman" w:cs="Times New Roman"/>
                <w:b/>
                <w:bCs/>
                <w:sz w:val="28"/>
                <w:szCs w:val="28"/>
                <w:lang w:val="uk-UA" w:eastAsia="uk-UA"/>
              </w:rPr>
            </w:pPr>
            <w:r w:rsidRPr="000776AD">
              <w:rPr>
                <w:rFonts w:ascii="Times New Roman" w:hAnsi="Times New Roman" w:cs="Times New Roman"/>
                <w:b/>
                <w:bCs/>
                <w:sz w:val="28"/>
                <w:szCs w:val="28"/>
                <w:lang w:val="uk-UA" w:eastAsia="uk-UA"/>
              </w:rPr>
              <w:t>Інформація</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rsidR="009F291B" w:rsidRPr="000776AD" w:rsidRDefault="009F291B" w:rsidP="002A663A">
            <w:pPr>
              <w:rPr>
                <w:lang w:val="uk-UA" w:eastAsia="uk-UA"/>
              </w:rPr>
            </w:pPr>
          </w:p>
        </w:tc>
      </w:tr>
      <w:tr w:rsidR="009F291B" w:rsidRPr="00500A56">
        <w:trPr>
          <w:trHeight w:val="660"/>
        </w:trPr>
        <w:tc>
          <w:tcPr>
            <w:tcW w:w="0" w:type="auto"/>
            <w:gridSpan w:val="8"/>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tcPr>
          <w:p w:rsidR="009F291B" w:rsidRPr="009B14AE" w:rsidRDefault="009F291B" w:rsidP="002A663A">
            <w:pPr>
              <w:jc w:val="center"/>
              <w:rPr>
                <w:rFonts w:ascii="Times New Roman" w:hAnsi="Times New Roman" w:cs="Times New Roman"/>
                <w:sz w:val="28"/>
                <w:szCs w:val="28"/>
                <w:lang w:val="uk-UA" w:eastAsia="uk-UA"/>
              </w:rPr>
            </w:pPr>
            <w:r w:rsidRPr="009B14AE">
              <w:rPr>
                <w:rFonts w:ascii="Times New Roman" w:hAnsi="Times New Roman" w:cs="Times New Roman"/>
                <w:sz w:val="28"/>
                <w:szCs w:val="28"/>
                <w:lang w:val="uk-UA" w:eastAsia="uk-UA"/>
              </w:rPr>
              <w:t xml:space="preserve">щодо закупівлі високовартісного медичного обладнання та проектно-кошторисної документації придбаних за кошти місцевих бюджетів та надходження з надання послуг по ПМГ </w:t>
            </w:r>
          </w:p>
        </w:tc>
      </w:tr>
      <w:tr w:rsidR="009F291B" w:rsidRPr="00F56F51">
        <w:trPr>
          <w:trHeight w:val="31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rsidR="009F291B" w:rsidRPr="000776AD" w:rsidRDefault="009F291B" w:rsidP="002A663A">
            <w:pPr>
              <w:rPr>
                <w:sz w:val="28"/>
                <w:szCs w:val="28"/>
                <w:lang w:val="uk-UA" w:eastAsia="uk-UA"/>
              </w:rPr>
            </w:pPr>
          </w:p>
        </w:tc>
        <w:tc>
          <w:tcPr>
            <w:tcW w:w="0" w:type="auto"/>
            <w:gridSpan w:val="6"/>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tcPr>
          <w:p w:rsidR="009F291B" w:rsidRPr="009B14AE" w:rsidRDefault="009F291B" w:rsidP="002A663A">
            <w:pPr>
              <w:jc w:val="center"/>
              <w:rPr>
                <w:rFonts w:ascii="Times New Roman" w:hAnsi="Times New Roman" w:cs="Times New Roman"/>
                <w:sz w:val="28"/>
                <w:szCs w:val="28"/>
                <w:lang w:val="uk-UA" w:eastAsia="uk-UA"/>
              </w:rPr>
            </w:pPr>
            <w:r w:rsidRPr="009B14AE">
              <w:rPr>
                <w:rFonts w:ascii="Times New Roman" w:hAnsi="Times New Roman" w:cs="Times New Roman"/>
                <w:sz w:val="28"/>
                <w:szCs w:val="28"/>
                <w:lang w:val="uk-UA" w:eastAsia="uk-UA"/>
              </w:rPr>
              <w:t>за друге півріччя 2023 року</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rsidR="009F291B" w:rsidRPr="000776AD" w:rsidRDefault="009F291B" w:rsidP="002A663A">
            <w:pPr>
              <w:rPr>
                <w:lang w:val="uk-UA" w:eastAsia="uk-UA"/>
              </w:rPr>
            </w:pPr>
          </w:p>
        </w:tc>
      </w:tr>
      <w:tr w:rsidR="009F291B" w:rsidRPr="00F56F51">
        <w:trPr>
          <w:trHeight w:val="300"/>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rsidR="009F291B" w:rsidRPr="000776AD" w:rsidRDefault="009F291B" w:rsidP="002A663A">
            <w:pPr>
              <w:rPr>
                <w:sz w:val="28"/>
                <w:szCs w:val="28"/>
                <w:lang w:val="uk-UA" w:eastAsia="uk-UA"/>
              </w:rPr>
            </w:pPr>
          </w:p>
        </w:tc>
        <w:tc>
          <w:tcPr>
            <w:tcW w:w="0" w:type="auto"/>
            <w:gridSpan w:val="7"/>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rsidR="009F291B" w:rsidRPr="000776AD" w:rsidRDefault="009F291B" w:rsidP="002A663A">
            <w:pPr>
              <w:jc w:val="center"/>
              <w:rPr>
                <w:rFonts w:ascii="Times New Roman" w:hAnsi="Times New Roman" w:cs="Times New Roman"/>
                <w:b/>
                <w:bCs/>
                <w:sz w:val="28"/>
                <w:szCs w:val="28"/>
                <w:lang w:val="uk-UA" w:eastAsia="uk-UA"/>
              </w:rPr>
            </w:pPr>
            <w:r w:rsidRPr="000776AD">
              <w:rPr>
                <w:rFonts w:ascii="Times New Roman" w:hAnsi="Times New Roman" w:cs="Times New Roman"/>
                <w:b/>
                <w:bCs/>
                <w:sz w:val="28"/>
                <w:szCs w:val="28"/>
                <w:lang w:val="uk-UA" w:eastAsia="uk-UA"/>
              </w:rPr>
              <w:t>КНП КРР "Кропивницька ЦРЛ"</w:t>
            </w:r>
          </w:p>
        </w:tc>
      </w:tr>
      <w:tr w:rsidR="009F291B" w:rsidRPr="00F56F51">
        <w:trPr>
          <w:trHeight w:val="300"/>
        </w:trPr>
        <w:tc>
          <w:tcPr>
            <w:tcW w:w="0" w:type="auto"/>
            <w:tcBorders>
              <w:top w:val="single" w:sz="6" w:space="0" w:color="CCCCCC"/>
              <w:left w:val="single" w:sz="6" w:space="0" w:color="CCCCCC"/>
              <w:bottom w:val="single" w:sz="12" w:space="0" w:color="000000"/>
              <w:right w:val="single" w:sz="6" w:space="0" w:color="CCCCCC"/>
            </w:tcBorders>
            <w:tcMar>
              <w:top w:w="0" w:type="dxa"/>
              <w:left w:w="45" w:type="dxa"/>
              <w:bottom w:w="0" w:type="dxa"/>
              <w:right w:w="45" w:type="dxa"/>
            </w:tcMar>
            <w:vAlign w:val="bottom"/>
          </w:tcPr>
          <w:p w:rsidR="009F291B" w:rsidRPr="000776AD" w:rsidRDefault="009F291B" w:rsidP="002A663A">
            <w:pPr>
              <w:rPr>
                <w:sz w:val="28"/>
                <w:szCs w:val="28"/>
                <w:lang w:val="uk-UA" w:eastAsia="uk-UA"/>
              </w:rPr>
            </w:pPr>
          </w:p>
        </w:tc>
        <w:tc>
          <w:tcPr>
            <w:tcW w:w="0" w:type="auto"/>
            <w:tcBorders>
              <w:top w:val="single" w:sz="6" w:space="0" w:color="CCCCCC"/>
              <w:left w:val="single" w:sz="6" w:space="0" w:color="CCCCCC"/>
              <w:bottom w:val="single" w:sz="12" w:space="0" w:color="000000"/>
              <w:right w:val="single" w:sz="6" w:space="0" w:color="CCCCCC"/>
            </w:tcBorders>
            <w:tcMar>
              <w:top w:w="0" w:type="dxa"/>
              <w:left w:w="45" w:type="dxa"/>
              <w:bottom w:w="0" w:type="dxa"/>
              <w:right w:w="45" w:type="dxa"/>
            </w:tcMar>
            <w:vAlign w:val="bottom"/>
          </w:tcPr>
          <w:p w:rsidR="009F291B" w:rsidRPr="000776AD" w:rsidRDefault="009F291B" w:rsidP="002A663A">
            <w:pPr>
              <w:rPr>
                <w:sz w:val="28"/>
                <w:szCs w:val="28"/>
                <w:lang w:val="uk-UA" w:eastAsia="uk-UA"/>
              </w:rPr>
            </w:pPr>
          </w:p>
        </w:tc>
        <w:tc>
          <w:tcPr>
            <w:tcW w:w="0" w:type="auto"/>
            <w:tcBorders>
              <w:top w:val="single" w:sz="6" w:space="0" w:color="CCCCCC"/>
              <w:left w:val="single" w:sz="6" w:space="0" w:color="CCCCCC"/>
              <w:bottom w:val="single" w:sz="12" w:space="0" w:color="000000"/>
              <w:right w:val="single" w:sz="6" w:space="0" w:color="CCCCCC"/>
            </w:tcBorders>
            <w:tcMar>
              <w:top w:w="0" w:type="dxa"/>
              <w:left w:w="45" w:type="dxa"/>
              <w:bottom w:w="0" w:type="dxa"/>
              <w:right w:w="45" w:type="dxa"/>
            </w:tcMar>
            <w:vAlign w:val="bottom"/>
          </w:tcPr>
          <w:p w:rsidR="009F291B" w:rsidRPr="000776AD" w:rsidRDefault="009F291B" w:rsidP="002A663A">
            <w:pPr>
              <w:rPr>
                <w:sz w:val="28"/>
                <w:szCs w:val="28"/>
                <w:lang w:val="uk-UA" w:eastAsia="uk-UA"/>
              </w:rPr>
            </w:pPr>
          </w:p>
        </w:tc>
        <w:tc>
          <w:tcPr>
            <w:tcW w:w="0" w:type="auto"/>
            <w:tcBorders>
              <w:top w:val="single" w:sz="6" w:space="0" w:color="CCCCCC"/>
              <w:left w:val="single" w:sz="6" w:space="0" w:color="CCCCCC"/>
              <w:bottom w:val="single" w:sz="12" w:space="0" w:color="000000"/>
              <w:right w:val="single" w:sz="6" w:space="0" w:color="CCCCCC"/>
            </w:tcBorders>
            <w:tcMar>
              <w:top w:w="0" w:type="dxa"/>
              <w:left w:w="45" w:type="dxa"/>
              <w:bottom w:w="0" w:type="dxa"/>
              <w:right w:w="45" w:type="dxa"/>
            </w:tcMar>
            <w:vAlign w:val="bottom"/>
          </w:tcPr>
          <w:p w:rsidR="009F291B" w:rsidRPr="000776AD" w:rsidRDefault="009F291B" w:rsidP="002A663A">
            <w:pPr>
              <w:rPr>
                <w:sz w:val="28"/>
                <w:szCs w:val="28"/>
                <w:lang w:val="uk-UA" w:eastAsia="uk-UA"/>
              </w:rPr>
            </w:pPr>
          </w:p>
        </w:tc>
        <w:tc>
          <w:tcPr>
            <w:tcW w:w="0" w:type="auto"/>
            <w:tcBorders>
              <w:top w:val="single" w:sz="6" w:space="0" w:color="CCCCCC"/>
              <w:left w:val="single" w:sz="6" w:space="0" w:color="CCCCCC"/>
              <w:bottom w:val="single" w:sz="12" w:space="0" w:color="000000"/>
              <w:right w:val="single" w:sz="6" w:space="0" w:color="CCCCCC"/>
            </w:tcBorders>
            <w:tcMar>
              <w:top w:w="0" w:type="dxa"/>
              <w:left w:w="45" w:type="dxa"/>
              <w:bottom w:w="0" w:type="dxa"/>
              <w:right w:w="45" w:type="dxa"/>
            </w:tcMar>
            <w:vAlign w:val="bottom"/>
          </w:tcPr>
          <w:p w:rsidR="009F291B" w:rsidRPr="000776AD" w:rsidRDefault="009F291B" w:rsidP="002A663A">
            <w:pPr>
              <w:rPr>
                <w:sz w:val="28"/>
                <w:szCs w:val="28"/>
                <w:lang w:val="uk-UA" w:eastAsia="uk-UA"/>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rsidR="009F291B" w:rsidRPr="000776AD" w:rsidRDefault="009F291B" w:rsidP="002A663A">
            <w:pPr>
              <w:rPr>
                <w:lang w:val="uk-UA" w:eastAsia="uk-UA"/>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rsidR="009F291B" w:rsidRPr="000776AD" w:rsidRDefault="009F291B" w:rsidP="002A663A">
            <w:pPr>
              <w:rPr>
                <w:lang w:val="uk-UA" w:eastAsia="uk-UA"/>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rsidR="009F291B" w:rsidRPr="000776AD" w:rsidRDefault="009F291B" w:rsidP="002A663A">
            <w:pPr>
              <w:rPr>
                <w:lang w:val="uk-UA" w:eastAsia="uk-UA"/>
              </w:rPr>
            </w:pPr>
          </w:p>
        </w:tc>
      </w:tr>
      <w:tr w:rsidR="009F291B" w:rsidRPr="00F56F51">
        <w:trPr>
          <w:trHeight w:val="300"/>
        </w:trPr>
        <w:tc>
          <w:tcPr>
            <w:tcW w:w="0" w:type="auto"/>
            <w:tcBorders>
              <w:top w:val="single" w:sz="6" w:space="0" w:color="CCCCCC"/>
              <w:left w:val="single" w:sz="12" w:space="0" w:color="000000"/>
              <w:bottom w:val="single" w:sz="6" w:space="0" w:color="000000"/>
              <w:right w:val="single" w:sz="6" w:space="0" w:color="000000"/>
            </w:tcBorders>
            <w:tcMar>
              <w:top w:w="0" w:type="dxa"/>
              <w:left w:w="45" w:type="dxa"/>
              <w:bottom w:w="0" w:type="dxa"/>
              <w:right w:w="45" w:type="dxa"/>
            </w:tcMar>
            <w:vAlign w:val="bottom"/>
          </w:tcPr>
          <w:p w:rsidR="009F291B" w:rsidRPr="000776AD" w:rsidRDefault="009F291B" w:rsidP="002A663A">
            <w:pPr>
              <w:rPr>
                <w:rFonts w:ascii="Times New Roman" w:hAnsi="Times New Roman" w:cs="Times New Roman"/>
                <w:sz w:val="28"/>
                <w:szCs w:val="28"/>
                <w:lang w:val="uk-UA" w:eastAsia="uk-UA"/>
              </w:rPr>
            </w:pPr>
            <w:r w:rsidRPr="000776AD">
              <w:rPr>
                <w:rFonts w:ascii="Times New Roman" w:hAnsi="Times New Roman" w:cs="Times New Roman"/>
                <w:sz w:val="28"/>
                <w:szCs w:val="28"/>
                <w:lang w:val="uk-UA" w:eastAsia="uk-UA"/>
              </w:rPr>
              <w:t>№</w:t>
            </w:r>
          </w:p>
        </w:tc>
        <w:tc>
          <w:tcPr>
            <w:tcW w:w="0" w:type="auto"/>
            <w:gridSpan w:val="2"/>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tcPr>
          <w:p w:rsidR="009F291B" w:rsidRPr="009B14AE" w:rsidRDefault="009F291B" w:rsidP="002A663A">
            <w:pPr>
              <w:jc w:val="center"/>
              <w:rPr>
                <w:rFonts w:ascii="Times New Roman" w:hAnsi="Times New Roman" w:cs="Times New Roman"/>
                <w:b/>
                <w:bCs/>
                <w:lang w:val="uk-UA" w:eastAsia="uk-UA"/>
              </w:rPr>
            </w:pPr>
            <w:r w:rsidRPr="009B14AE">
              <w:rPr>
                <w:rFonts w:ascii="Times New Roman" w:hAnsi="Times New Roman" w:cs="Times New Roman"/>
                <w:b/>
                <w:bCs/>
                <w:lang w:val="uk-UA" w:eastAsia="uk-UA"/>
              </w:rPr>
              <w:t>Найменування</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tcPr>
          <w:p w:rsidR="009F291B" w:rsidRPr="009B14AE" w:rsidRDefault="009F291B" w:rsidP="002A663A">
            <w:pPr>
              <w:jc w:val="center"/>
              <w:rPr>
                <w:rFonts w:ascii="Times New Roman" w:hAnsi="Times New Roman" w:cs="Times New Roman"/>
                <w:b/>
                <w:bCs/>
                <w:lang w:val="uk-UA" w:eastAsia="uk-UA"/>
              </w:rPr>
            </w:pPr>
            <w:r w:rsidRPr="009B14AE">
              <w:rPr>
                <w:rFonts w:ascii="Times New Roman" w:hAnsi="Times New Roman" w:cs="Times New Roman"/>
                <w:b/>
                <w:bCs/>
                <w:lang w:val="uk-UA" w:eastAsia="uk-UA"/>
              </w:rPr>
              <w:t>Джерела надходження коштів</w:t>
            </w:r>
          </w:p>
        </w:tc>
        <w:tc>
          <w:tcPr>
            <w:tcW w:w="0" w:type="auto"/>
            <w:tcBorders>
              <w:top w:val="single" w:sz="6" w:space="0" w:color="CCCCCC"/>
              <w:left w:val="single" w:sz="6" w:space="0" w:color="CCCCCC"/>
              <w:bottom w:val="single" w:sz="6" w:space="0" w:color="000000"/>
              <w:right w:val="single" w:sz="12" w:space="0" w:color="000000"/>
            </w:tcBorders>
            <w:tcMar>
              <w:top w:w="0" w:type="dxa"/>
              <w:left w:w="45" w:type="dxa"/>
              <w:bottom w:w="0" w:type="dxa"/>
              <w:right w:w="45" w:type="dxa"/>
            </w:tcMar>
            <w:vAlign w:val="center"/>
          </w:tcPr>
          <w:p w:rsidR="009F291B" w:rsidRPr="009B14AE" w:rsidRDefault="009F291B" w:rsidP="002A663A">
            <w:pPr>
              <w:rPr>
                <w:rFonts w:ascii="Times New Roman" w:hAnsi="Times New Roman" w:cs="Times New Roman"/>
                <w:b/>
                <w:bCs/>
                <w:lang w:val="uk-UA" w:eastAsia="uk-UA"/>
              </w:rPr>
            </w:pPr>
            <w:r w:rsidRPr="009B14AE">
              <w:rPr>
                <w:rFonts w:ascii="Times New Roman" w:hAnsi="Times New Roman" w:cs="Times New Roman"/>
                <w:b/>
                <w:bCs/>
                <w:lang w:val="uk-UA" w:eastAsia="uk-UA"/>
              </w:rPr>
              <w:t xml:space="preserve">Сума, грн </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rsidR="009F291B" w:rsidRPr="000776AD" w:rsidRDefault="009F291B" w:rsidP="002A663A">
            <w:pPr>
              <w:rPr>
                <w:lang w:val="uk-UA" w:eastAsia="uk-UA"/>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rsidR="009F291B" w:rsidRPr="000776AD" w:rsidRDefault="009F291B" w:rsidP="002A663A">
            <w:pPr>
              <w:rPr>
                <w:lang w:val="uk-UA" w:eastAsia="uk-UA"/>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rsidR="009F291B" w:rsidRPr="000776AD" w:rsidRDefault="009F291B" w:rsidP="002A663A">
            <w:pPr>
              <w:rPr>
                <w:lang w:val="uk-UA" w:eastAsia="uk-UA"/>
              </w:rPr>
            </w:pPr>
          </w:p>
        </w:tc>
      </w:tr>
      <w:tr w:rsidR="009F291B" w:rsidRPr="00F56F51" w:rsidTr="009B14AE">
        <w:trPr>
          <w:trHeight w:val="1067"/>
        </w:trPr>
        <w:tc>
          <w:tcPr>
            <w:tcW w:w="0" w:type="auto"/>
            <w:tcBorders>
              <w:top w:val="single" w:sz="6" w:space="0" w:color="CCCCCC"/>
              <w:left w:val="single" w:sz="12" w:space="0" w:color="000000"/>
              <w:bottom w:val="single" w:sz="12" w:space="0" w:color="000000"/>
              <w:right w:val="single" w:sz="6" w:space="0" w:color="000000"/>
            </w:tcBorders>
            <w:tcMar>
              <w:top w:w="0" w:type="dxa"/>
              <w:left w:w="45" w:type="dxa"/>
              <w:bottom w:w="0" w:type="dxa"/>
              <w:right w:w="45" w:type="dxa"/>
            </w:tcMar>
          </w:tcPr>
          <w:p w:rsidR="009F291B" w:rsidRPr="000776AD" w:rsidRDefault="009F291B" w:rsidP="002A663A">
            <w:pPr>
              <w:rPr>
                <w:rFonts w:ascii="Times New Roman" w:hAnsi="Times New Roman" w:cs="Times New Roman"/>
                <w:sz w:val="28"/>
                <w:szCs w:val="28"/>
                <w:lang w:val="uk-UA" w:eastAsia="uk-UA"/>
              </w:rPr>
            </w:pPr>
            <w:r>
              <w:rPr>
                <w:rFonts w:ascii="Times New Roman" w:hAnsi="Times New Roman" w:cs="Times New Roman"/>
                <w:sz w:val="28"/>
                <w:szCs w:val="28"/>
                <w:lang w:val="uk-UA" w:eastAsia="uk-UA"/>
              </w:rPr>
              <w:t>1</w:t>
            </w:r>
          </w:p>
        </w:tc>
        <w:tc>
          <w:tcPr>
            <w:tcW w:w="0" w:type="auto"/>
            <w:gridSpan w:val="2"/>
            <w:tcBorders>
              <w:top w:val="single" w:sz="6" w:space="0" w:color="CCCCCC"/>
              <w:left w:val="single" w:sz="6" w:space="0" w:color="CCCCCC"/>
              <w:bottom w:val="single" w:sz="12" w:space="0" w:color="000000"/>
              <w:right w:val="single" w:sz="6" w:space="0" w:color="000000"/>
            </w:tcBorders>
            <w:tcMar>
              <w:top w:w="0" w:type="dxa"/>
              <w:left w:w="45" w:type="dxa"/>
              <w:bottom w:w="0" w:type="dxa"/>
              <w:right w:w="45" w:type="dxa"/>
            </w:tcMar>
          </w:tcPr>
          <w:p w:rsidR="009F291B" w:rsidRPr="009B14AE" w:rsidRDefault="009F291B" w:rsidP="002A663A">
            <w:pPr>
              <w:rPr>
                <w:rFonts w:ascii="Times New Roman" w:hAnsi="Times New Roman" w:cs="Times New Roman"/>
                <w:lang w:val="uk-UA" w:eastAsia="uk-UA"/>
              </w:rPr>
            </w:pPr>
            <w:r w:rsidRPr="009B14AE">
              <w:rPr>
                <w:rFonts w:ascii="Times New Roman" w:hAnsi="Times New Roman" w:cs="Times New Roman"/>
                <w:lang w:val="uk-UA" w:eastAsia="uk-UA"/>
              </w:rPr>
              <w:t>Стельовий підйомник GH1 з підйомним кронштейном, підвісною рейкою та зарядною системою</w:t>
            </w:r>
          </w:p>
        </w:tc>
        <w:tc>
          <w:tcPr>
            <w:tcW w:w="0" w:type="auto"/>
            <w:tcBorders>
              <w:top w:val="single" w:sz="6" w:space="0" w:color="CCCCCC"/>
              <w:left w:val="single" w:sz="6" w:space="0" w:color="CCCCCC"/>
              <w:bottom w:val="single" w:sz="12" w:space="0" w:color="000000"/>
              <w:right w:val="single" w:sz="6" w:space="0" w:color="000000"/>
            </w:tcBorders>
            <w:tcMar>
              <w:top w:w="0" w:type="dxa"/>
              <w:left w:w="45" w:type="dxa"/>
              <w:bottom w:w="0" w:type="dxa"/>
              <w:right w:w="45" w:type="dxa"/>
            </w:tcMar>
          </w:tcPr>
          <w:p w:rsidR="009F291B" w:rsidRPr="009B14AE" w:rsidRDefault="009F291B" w:rsidP="002A663A">
            <w:pPr>
              <w:rPr>
                <w:rFonts w:ascii="Times New Roman" w:hAnsi="Times New Roman" w:cs="Times New Roman"/>
                <w:lang w:val="uk-UA" w:eastAsia="uk-UA"/>
              </w:rPr>
            </w:pPr>
            <w:r w:rsidRPr="009B14AE">
              <w:rPr>
                <w:rFonts w:ascii="Times New Roman" w:hAnsi="Times New Roman" w:cs="Times New Roman"/>
                <w:lang w:val="uk-UA" w:eastAsia="uk-UA"/>
              </w:rPr>
              <w:t>Субвенція від місцевого бюджету (Кетрисанівська ОТГ)</w:t>
            </w:r>
          </w:p>
        </w:tc>
        <w:tc>
          <w:tcPr>
            <w:tcW w:w="0" w:type="auto"/>
            <w:tcBorders>
              <w:top w:val="single" w:sz="6" w:space="0" w:color="CCCCCC"/>
              <w:left w:val="single" w:sz="6" w:space="0" w:color="CCCCCC"/>
              <w:bottom w:val="single" w:sz="12" w:space="0" w:color="000000"/>
              <w:right w:val="single" w:sz="12" w:space="0" w:color="000000"/>
            </w:tcBorders>
            <w:tcMar>
              <w:top w:w="0" w:type="dxa"/>
              <w:left w:w="45" w:type="dxa"/>
              <w:bottom w:w="0" w:type="dxa"/>
              <w:right w:w="45" w:type="dxa"/>
            </w:tcMar>
          </w:tcPr>
          <w:p w:rsidR="009F291B" w:rsidRPr="009B14AE" w:rsidRDefault="009F291B" w:rsidP="002A663A">
            <w:pPr>
              <w:rPr>
                <w:rFonts w:ascii="Times New Roman" w:hAnsi="Times New Roman" w:cs="Times New Roman"/>
                <w:lang w:val="uk-UA" w:eastAsia="uk-UA"/>
              </w:rPr>
            </w:pPr>
            <w:r w:rsidRPr="009B14AE">
              <w:rPr>
                <w:rFonts w:ascii="Times New Roman" w:hAnsi="Times New Roman" w:cs="Times New Roman"/>
                <w:lang w:val="uk-UA" w:eastAsia="uk-UA"/>
              </w:rPr>
              <w:t>194092,00</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rsidR="009F291B" w:rsidRPr="000776AD" w:rsidRDefault="009F291B" w:rsidP="002A663A">
            <w:pPr>
              <w:rPr>
                <w:lang w:val="uk-UA" w:eastAsia="uk-UA"/>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rsidR="009F291B" w:rsidRPr="000776AD" w:rsidRDefault="009F291B" w:rsidP="002A663A">
            <w:pPr>
              <w:rPr>
                <w:lang w:val="uk-UA" w:eastAsia="uk-UA"/>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rsidR="009F291B" w:rsidRPr="000776AD" w:rsidRDefault="009F291B" w:rsidP="002A663A">
            <w:pPr>
              <w:rPr>
                <w:lang w:val="uk-UA" w:eastAsia="uk-UA"/>
              </w:rPr>
            </w:pPr>
          </w:p>
        </w:tc>
      </w:tr>
      <w:tr w:rsidR="009F291B" w:rsidRPr="00F56F51">
        <w:trPr>
          <w:trHeight w:val="1740"/>
        </w:trPr>
        <w:tc>
          <w:tcPr>
            <w:tcW w:w="0" w:type="auto"/>
            <w:tcBorders>
              <w:top w:val="single" w:sz="6" w:space="0" w:color="CCCCCC"/>
              <w:left w:val="single" w:sz="12" w:space="0" w:color="000000"/>
              <w:bottom w:val="single" w:sz="12" w:space="0" w:color="000000"/>
              <w:right w:val="single" w:sz="6" w:space="0" w:color="000000"/>
            </w:tcBorders>
            <w:tcMar>
              <w:top w:w="0" w:type="dxa"/>
              <w:left w:w="45" w:type="dxa"/>
              <w:bottom w:w="0" w:type="dxa"/>
              <w:right w:w="45" w:type="dxa"/>
            </w:tcMar>
          </w:tcPr>
          <w:p w:rsidR="009F291B" w:rsidRPr="000776AD" w:rsidRDefault="009F291B" w:rsidP="002A663A">
            <w:pPr>
              <w:rPr>
                <w:rFonts w:ascii="Times New Roman" w:hAnsi="Times New Roman" w:cs="Times New Roman"/>
                <w:sz w:val="28"/>
                <w:szCs w:val="28"/>
                <w:lang w:val="uk-UA" w:eastAsia="uk-UA"/>
              </w:rPr>
            </w:pPr>
            <w:r>
              <w:rPr>
                <w:rFonts w:ascii="Times New Roman" w:hAnsi="Times New Roman" w:cs="Times New Roman"/>
                <w:sz w:val="28"/>
                <w:szCs w:val="28"/>
                <w:lang w:val="uk-UA" w:eastAsia="uk-UA"/>
              </w:rPr>
              <w:t>2</w:t>
            </w:r>
          </w:p>
        </w:tc>
        <w:tc>
          <w:tcPr>
            <w:tcW w:w="0" w:type="auto"/>
            <w:gridSpan w:val="2"/>
            <w:tcBorders>
              <w:top w:val="single" w:sz="6" w:space="0" w:color="CCCCCC"/>
              <w:left w:val="single" w:sz="6" w:space="0" w:color="CCCCCC"/>
              <w:bottom w:val="single" w:sz="12" w:space="0" w:color="000000"/>
              <w:right w:val="single" w:sz="6" w:space="0" w:color="000000"/>
            </w:tcBorders>
            <w:tcMar>
              <w:top w:w="0" w:type="dxa"/>
              <w:left w:w="45" w:type="dxa"/>
              <w:bottom w:w="0" w:type="dxa"/>
              <w:right w:w="45" w:type="dxa"/>
            </w:tcMar>
          </w:tcPr>
          <w:p w:rsidR="009F291B" w:rsidRPr="009B14AE" w:rsidRDefault="009F291B" w:rsidP="002A663A">
            <w:pPr>
              <w:rPr>
                <w:rFonts w:ascii="Times New Roman" w:hAnsi="Times New Roman" w:cs="Times New Roman"/>
                <w:lang w:val="uk-UA" w:eastAsia="uk-UA"/>
              </w:rPr>
            </w:pPr>
            <w:r w:rsidRPr="009B14AE">
              <w:rPr>
                <w:rFonts w:ascii="Times New Roman" w:hAnsi="Times New Roman" w:cs="Times New Roman"/>
                <w:lang w:val="uk-UA" w:eastAsia="uk-UA"/>
              </w:rPr>
              <w:t>Виконання ПКД на об’єкт: «Капітальний ремонт частини приміщень головного корпусу (відділення реанімації) постачання кисню КНП КРР «Кропивницька ЦРЛ»</w:t>
            </w:r>
          </w:p>
        </w:tc>
        <w:tc>
          <w:tcPr>
            <w:tcW w:w="0" w:type="auto"/>
            <w:tcBorders>
              <w:top w:val="single" w:sz="6" w:space="0" w:color="CCCCCC"/>
              <w:left w:val="single" w:sz="6" w:space="0" w:color="CCCCCC"/>
              <w:bottom w:val="single" w:sz="12" w:space="0" w:color="000000"/>
              <w:right w:val="single" w:sz="6" w:space="0" w:color="000000"/>
            </w:tcBorders>
            <w:tcMar>
              <w:top w:w="0" w:type="dxa"/>
              <w:left w:w="45" w:type="dxa"/>
              <w:bottom w:w="0" w:type="dxa"/>
              <w:right w:w="45" w:type="dxa"/>
            </w:tcMar>
          </w:tcPr>
          <w:p w:rsidR="009F291B" w:rsidRPr="009B14AE" w:rsidRDefault="009F291B" w:rsidP="002A663A">
            <w:pPr>
              <w:rPr>
                <w:rFonts w:ascii="Times New Roman" w:hAnsi="Times New Roman" w:cs="Times New Roman"/>
                <w:lang w:val="uk-UA" w:eastAsia="uk-UA"/>
              </w:rPr>
            </w:pPr>
            <w:r w:rsidRPr="009B14AE">
              <w:rPr>
                <w:rFonts w:ascii="Times New Roman" w:hAnsi="Times New Roman" w:cs="Times New Roman"/>
                <w:lang w:val="uk-UA" w:eastAsia="uk-UA"/>
              </w:rPr>
              <w:t>Субвенція від місцевого бюджету (Первозванівська ОТГ)</w:t>
            </w:r>
          </w:p>
        </w:tc>
        <w:tc>
          <w:tcPr>
            <w:tcW w:w="0" w:type="auto"/>
            <w:tcBorders>
              <w:top w:val="single" w:sz="6" w:space="0" w:color="CCCCCC"/>
              <w:left w:val="single" w:sz="6" w:space="0" w:color="CCCCCC"/>
              <w:bottom w:val="single" w:sz="12" w:space="0" w:color="000000"/>
              <w:right w:val="single" w:sz="12" w:space="0" w:color="000000"/>
            </w:tcBorders>
            <w:tcMar>
              <w:top w:w="0" w:type="dxa"/>
              <w:left w:w="45" w:type="dxa"/>
              <w:bottom w:w="0" w:type="dxa"/>
              <w:right w:w="45" w:type="dxa"/>
            </w:tcMar>
          </w:tcPr>
          <w:p w:rsidR="009F291B" w:rsidRPr="009B14AE" w:rsidRDefault="009F291B" w:rsidP="002A663A">
            <w:pPr>
              <w:rPr>
                <w:rFonts w:ascii="Times New Roman" w:hAnsi="Times New Roman" w:cs="Times New Roman"/>
                <w:lang w:val="uk-UA" w:eastAsia="uk-UA"/>
              </w:rPr>
            </w:pPr>
            <w:r w:rsidRPr="009B14AE">
              <w:rPr>
                <w:rFonts w:ascii="Times New Roman" w:hAnsi="Times New Roman" w:cs="Times New Roman"/>
                <w:lang w:val="uk-UA" w:eastAsia="uk-UA"/>
              </w:rPr>
              <w:t>18060,00</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rsidR="009F291B" w:rsidRPr="000776AD" w:rsidRDefault="009F291B" w:rsidP="002A663A">
            <w:pPr>
              <w:rPr>
                <w:lang w:val="uk-UA" w:eastAsia="uk-UA"/>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rsidR="009F291B" w:rsidRPr="000776AD" w:rsidRDefault="009F291B" w:rsidP="002A663A">
            <w:pPr>
              <w:rPr>
                <w:lang w:val="uk-UA" w:eastAsia="uk-UA"/>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rsidR="009F291B" w:rsidRPr="000776AD" w:rsidRDefault="009F291B" w:rsidP="002A663A">
            <w:pPr>
              <w:rPr>
                <w:lang w:val="uk-UA" w:eastAsia="uk-UA"/>
              </w:rPr>
            </w:pPr>
          </w:p>
        </w:tc>
      </w:tr>
      <w:tr w:rsidR="009F291B" w:rsidRPr="00F56F51" w:rsidTr="009B14AE">
        <w:trPr>
          <w:trHeight w:val="1108"/>
        </w:trPr>
        <w:tc>
          <w:tcPr>
            <w:tcW w:w="0" w:type="auto"/>
            <w:tcBorders>
              <w:top w:val="single" w:sz="6" w:space="0" w:color="CCCCCC"/>
              <w:left w:val="single" w:sz="12" w:space="0" w:color="000000"/>
              <w:bottom w:val="single" w:sz="12" w:space="0" w:color="000000"/>
              <w:right w:val="single" w:sz="6" w:space="0" w:color="000000"/>
            </w:tcBorders>
            <w:tcMar>
              <w:top w:w="0" w:type="dxa"/>
              <w:left w:w="45" w:type="dxa"/>
              <w:bottom w:w="0" w:type="dxa"/>
              <w:right w:w="45" w:type="dxa"/>
            </w:tcMar>
          </w:tcPr>
          <w:p w:rsidR="009F291B" w:rsidRDefault="009F291B" w:rsidP="002A663A">
            <w:pPr>
              <w:rPr>
                <w:rFonts w:ascii="Times New Roman" w:hAnsi="Times New Roman" w:cs="Times New Roman"/>
                <w:sz w:val="28"/>
                <w:szCs w:val="28"/>
                <w:lang w:val="uk-UA" w:eastAsia="uk-UA"/>
              </w:rPr>
            </w:pPr>
            <w:r>
              <w:rPr>
                <w:rFonts w:ascii="Times New Roman" w:hAnsi="Times New Roman" w:cs="Times New Roman"/>
                <w:sz w:val="28"/>
                <w:szCs w:val="28"/>
                <w:lang w:val="uk-UA" w:eastAsia="uk-UA"/>
              </w:rPr>
              <w:t>3</w:t>
            </w:r>
          </w:p>
        </w:tc>
        <w:tc>
          <w:tcPr>
            <w:tcW w:w="0" w:type="auto"/>
            <w:gridSpan w:val="2"/>
            <w:tcBorders>
              <w:top w:val="single" w:sz="6" w:space="0" w:color="CCCCCC"/>
              <w:left w:val="single" w:sz="6" w:space="0" w:color="CCCCCC"/>
              <w:bottom w:val="single" w:sz="12" w:space="0" w:color="000000"/>
              <w:right w:val="single" w:sz="6" w:space="0" w:color="000000"/>
            </w:tcBorders>
            <w:tcMar>
              <w:top w:w="0" w:type="dxa"/>
              <w:left w:w="45" w:type="dxa"/>
              <w:bottom w:w="0" w:type="dxa"/>
              <w:right w:w="45" w:type="dxa"/>
            </w:tcMar>
          </w:tcPr>
          <w:p w:rsidR="009F291B" w:rsidRPr="009B14AE" w:rsidRDefault="009F291B" w:rsidP="002A663A">
            <w:pPr>
              <w:rPr>
                <w:rFonts w:ascii="Times New Roman" w:hAnsi="Times New Roman" w:cs="Times New Roman"/>
                <w:lang w:val="uk-UA" w:eastAsia="uk-UA"/>
              </w:rPr>
            </w:pPr>
            <w:r w:rsidRPr="009B14AE">
              <w:rPr>
                <w:rFonts w:ascii="Times New Roman" w:hAnsi="Times New Roman" w:cs="Times New Roman"/>
                <w:lang w:val="uk-UA" w:eastAsia="uk-UA"/>
              </w:rPr>
              <w:t>Виконання ПКД на об’єкт: «Капітальний ремонт покрівлі головного корпусу КНП КРР «Кропивницька ЦРЛ»</w:t>
            </w:r>
          </w:p>
        </w:tc>
        <w:tc>
          <w:tcPr>
            <w:tcW w:w="0" w:type="auto"/>
            <w:tcBorders>
              <w:top w:val="single" w:sz="6" w:space="0" w:color="CCCCCC"/>
              <w:left w:val="single" w:sz="6" w:space="0" w:color="CCCCCC"/>
              <w:bottom w:val="single" w:sz="12" w:space="0" w:color="000000"/>
              <w:right w:val="single" w:sz="6" w:space="0" w:color="000000"/>
            </w:tcBorders>
            <w:tcMar>
              <w:top w:w="0" w:type="dxa"/>
              <w:left w:w="45" w:type="dxa"/>
              <w:bottom w:w="0" w:type="dxa"/>
              <w:right w:w="45" w:type="dxa"/>
            </w:tcMar>
          </w:tcPr>
          <w:p w:rsidR="009F291B" w:rsidRPr="009B14AE" w:rsidRDefault="009F291B" w:rsidP="002A663A">
            <w:pPr>
              <w:rPr>
                <w:rFonts w:ascii="Times New Roman" w:hAnsi="Times New Roman" w:cs="Times New Roman"/>
                <w:lang w:val="uk-UA" w:eastAsia="uk-UA"/>
              </w:rPr>
            </w:pPr>
            <w:r w:rsidRPr="009B14AE">
              <w:rPr>
                <w:rFonts w:ascii="Times New Roman" w:hAnsi="Times New Roman" w:cs="Times New Roman"/>
                <w:lang w:val="uk-UA" w:eastAsia="uk-UA"/>
              </w:rPr>
              <w:t>Субвенція від місцевого бюджету (Первозванівська ОТГ)</w:t>
            </w:r>
          </w:p>
        </w:tc>
        <w:tc>
          <w:tcPr>
            <w:tcW w:w="0" w:type="auto"/>
            <w:tcBorders>
              <w:top w:val="single" w:sz="6" w:space="0" w:color="CCCCCC"/>
              <w:left w:val="single" w:sz="6" w:space="0" w:color="CCCCCC"/>
              <w:bottom w:val="single" w:sz="12" w:space="0" w:color="000000"/>
              <w:right w:val="single" w:sz="12" w:space="0" w:color="000000"/>
            </w:tcBorders>
            <w:tcMar>
              <w:top w:w="0" w:type="dxa"/>
              <w:left w:w="45" w:type="dxa"/>
              <w:bottom w:w="0" w:type="dxa"/>
              <w:right w:w="45" w:type="dxa"/>
            </w:tcMar>
          </w:tcPr>
          <w:p w:rsidR="009F291B" w:rsidRPr="009B14AE" w:rsidRDefault="009F291B" w:rsidP="002A663A">
            <w:pPr>
              <w:rPr>
                <w:rFonts w:ascii="Times New Roman" w:hAnsi="Times New Roman" w:cs="Times New Roman"/>
                <w:lang w:val="uk-UA" w:eastAsia="uk-UA"/>
              </w:rPr>
            </w:pPr>
            <w:r w:rsidRPr="009B14AE">
              <w:rPr>
                <w:rFonts w:ascii="Times New Roman" w:hAnsi="Times New Roman" w:cs="Times New Roman"/>
                <w:lang w:val="uk-UA" w:eastAsia="uk-UA"/>
              </w:rPr>
              <w:t>92560,00</w:t>
            </w:r>
          </w:p>
          <w:p w:rsidR="009F291B" w:rsidRPr="009B14AE" w:rsidRDefault="009F291B" w:rsidP="002A663A">
            <w:pPr>
              <w:rPr>
                <w:rFonts w:ascii="Times New Roman" w:hAnsi="Times New Roman" w:cs="Times New Roman"/>
                <w:lang w:val="uk-UA" w:eastAsia="uk-UA"/>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rsidR="009F291B" w:rsidRPr="000776AD" w:rsidRDefault="009F291B" w:rsidP="002A663A">
            <w:pPr>
              <w:rPr>
                <w:lang w:val="uk-UA" w:eastAsia="uk-UA"/>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rsidR="009F291B" w:rsidRPr="000776AD" w:rsidRDefault="009F291B" w:rsidP="002A663A">
            <w:pPr>
              <w:rPr>
                <w:lang w:val="uk-UA" w:eastAsia="uk-UA"/>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rsidR="009F291B" w:rsidRPr="000776AD" w:rsidRDefault="009F291B" w:rsidP="002A663A">
            <w:pPr>
              <w:rPr>
                <w:lang w:val="uk-UA" w:eastAsia="uk-UA"/>
              </w:rPr>
            </w:pPr>
          </w:p>
        </w:tc>
      </w:tr>
      <w:tr w:rsidR="009F291B" w:rsidRPr="00F56F51">
        <w:trPr>
          <w:trHeight w:val="300"/>
        </w:trPr>
        <w:tc>
          <w:tcPr>
            <w:tcW w:w="0" w:type="auto"/>
            <w:gridSpan w:val="3"/>
            <w:tcBorders>
              <w:top w:val="single" w:sz="6" w:space="0" w:color="CCCCCC"/>
              <w:left w:val="single" w:sz="12" w:space="0" w:color="000000"/>
              <w:bottom w:val="single" w:sz="12" w:space="0" w:color="000000"/>
              <w:right w:val="single" w:sz="12" w:space="0" w:color="000000"/>
            </w:tcBorders>
            <w:tcMar>
              <w:top w:w="0" w:type="dxa"/>
              <w:left w:w="45" w:type="dxa"/>
              <w:bottom w:w="0" w:type="dxa"/>
              <w:right w:w="45" w:type="dxa"/>
            </w:tcMar>
          </w:tcPr>
          <w:p w:rsidR="009F291B" w:rsidRPr="009B14AE" w:rsidRDefault="009F291B" w:rsidP="002A663A">
            <w:pPr>
              <w:rPr>
                <w:rFonts w:ascii="Times New Roman" w:hAnsi="Times New Roman" w:cs="Times New Roman"/>
                <w:b/>
                <w:bCs/>
                <w:lang w:val="uk-UA" w:eastAsia="uk-UA"/>
              </w:rPr>
            </w:pPr>
            <w:r w:rsidRPr="009B14AE">
              <w:rPr>
                <w:rFonts w:ascii="Times New Roman" w:hAnsi="Times New Roman" w:cs="Times New Roman"/>
                <w:b/>
                <w:bCs/>
                <w:lang w:val="uk-UA" w:eastAsia="uk-UA"/>
              </w:rPr>
              <w:t>ВСЬОГО</w:t>
            </w:r>
          </w:p>
        </w:tc>
        <w:tc>
          <w:tcPr>
            <w:tcW w:w="0" w:type="auto"/>
            <w:tcBorders>
              <w:top w:val="single" w:sz="6" w:space="0" w:color="CCCCCC"/>
              <w:left w:val="single" w:sz="6" w:space="0" w:color="CCCCCC"/>
              <w:bottom w:val="single" w:sz="12" w:space="0" w:color="000000"/>
              <w:right w:val="single" w:sz="12" w:space="0" w:color="000000"/>
            </w:tcBorders>
            <w:tcMar>
              <w:top w:w="0" w:type="dxa"/>
              <w:left w:w="45" w:type="dxa"/>
              <w:bottom w:w="0" w:type="dxa"/>
              <w:right w:w="45" w:type="dxa"/>
            </w:tcMar>
          </w:tcPr>
          <w:p w:rsidR="009F291B" w:rsidRPr="009B14AE" w:rsidRDefault="009F291B" w:rsidP="002A663A">
            <w:pPr>
              <w:rPr>
                <w:lang w:val="uk-UA" w:eastAsia="uk-UA"/>
              </w:rPr>
            </w:pPr>
          </w:p>
        </w:tc>
        <w:tc>
          <w:tcPr>
            <w:tcW w:w="0" w:type="auto"/>
            <w:tcBorders>
              <w:top w:val="single" w:sz="6" w:space="0" w:color="CCCCCC"/>
              <w:left w:val="single" w:sz="6" w:space="0" w:color="CCCCCC"/>
              <w:bottom w:val="single" w:sz="12" w:space="0" w:color="000000"/>
              <w:right w:val="single" w:sz="12" w:space="0" w:color="000000"/>
            </w:tcBorders>
            <w:tcMar>
              <w:top w:w="0" w:type="dxa"/>
              <w:left w:w="45" w:type="dxa"/>
              <w:bottom w:w="0" w:type="dxa"/>
              <w:right w:w="45" w:type="dxa"/>
            </w:tcMar>
          </w:tcPr>
          <w:p w:rsidR="009F291B" w:rsidRPr="009B14AE" w:rsidRDefault="009F291B" w:rsidP="002A663A">
            <w:pPr>
              <w:rPr>
                <w:rFonts w:ascii="Times New Roman" w:hAnsi="Times New Roman" w:cs="Times New Roman"/>
                <w:b/>
                <w:bCs/>
                <w:lang w:val="uk-UA" w:eastAsia="uk-UA"/>
              </w:rPr>
            </w:pPr>
            <w:r w:rsidRPr="009B14AE">
              <w:rPr>
                <w:rFonts w:ascii="Times New Roman" w:hAnsi="Times New Roman" w:cs="Times New Roman"/>
                <w:b/>
                <w:bCs/>
                <w:lang w:val="uk-UA" w:eastAsia="uk-UA"/>
              </w:rPr>
              <w:t>304712,00</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rsidR="009F291B" w:rsidRPr="000776AD" w:rsidRDefault="009F291B" w:rsidP="002A663A">
            <w:pPr>
              <w:rPr>
                <w:lang w:val="uk-UA" w:eastAsia="uk-UA"/>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rsidR="009F291B" w:rsidRPr="000776AD" w:rsidRDefault="009F291B" w:rsidP="002A663A">
            <w:pPr>
              <w:rPr>
                <w:lang w:val="uk-UA" w:eastAsia="uk-UA"/>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rsidR="009F291B" w:rsidRPr="000776AD" w:rsidRDefault="009F291B" w:rsidP="002A663A">
            <w:pPr>
              <w:rPr>
                <w:lang w:val="uk-UA" w:eastAsia="uk-UA"/>
              </w:rPr>
            </w:pPr>
          </w:p>
        </w:tc>
      </w:tr>
    </w:tbl>
    <w:p w:rsidR="009F291B" w:rsidRPr="000776AD" w:rsidRDefault="009F291B" w:rsidP="002A663A">
      <w:pPr>
        <w:jc w:val="both"/>
        <w:rPr>
          <w:rFonts w:ascii="Times New Roman" w:hAnsi="Times New Roman" w:cs="Times New Roman"/>
          <w:color w:val="000000"/>
          <w:lang w:val="uk-UA" w:eastAsia="ru-RU"/>
        </w:rPr>
      </w:pPr>
    </w:p>
    <w:p w:rsidR="009F291B" w:rsidRPr="00C44606" w:rsidRDefault="009F291B" w:rsidP="009B14AE">
      <w:pPr>
        <w:ind w:firstLine="708"/>
        <w:jc w:val="both"/>
        <w:rPr>
          <w:rFonts w:ascii="Times New Roman" w:hAnsi="Times New Roman" w:cs="Times New Roman"/>
          <w:sz w:val="28"/>
          <w:szCs w:val="28"/>
          <w:lang w:val="uk-UA"/>
        </w:rPr>
      </w:pPr>
      <w:r>
        <w:rPr>
          <w:rFonts w:ascii="Times New Roman" w:hAnsi="Times New Roman" w:cs="Times New Roman"/>
          <w:b/>
          <w:bCs/>
          <w:sz w:val="28"/>
          <w:szCs w:val="28"/>
          <w:lang w:val="uk-UA"/>
        </w:rPr>
        <w:t>7.Гуманітарна допомога.</w:t>
      </w:r>
    </w:p>
    <w:p w:rsidR="009F291B" w:rsidRDefault="009F291B" w:rsidP="009B14AE">
      <w:pPr>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Лікарня постійно проводить аналіз та пошук можливостей для збільшення фінансового ресурсу підприємства, адже за фактично ринкових умов діяльності важливо надавати послуги населенню якісно, тим самим збільшуючи кількість звернень пацієнтів за наданням медичних послуг. Тож головним орієнтиром підприємства  є розширення такого обсягу та покращення якості надання медичних послуг.</w:t>
      </w:r>
    </w:p>
    <w:p w:rsidR="009F291B" w:rsidRDefault="009F291B" w:rsidP="009B14AE">
      <w:pPr>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Важливу роль у цьому відіграє оновлення матеріально-технічної бази лікарні.</w:t>
      </w:r>
    </w:p>
    <w:p w:rsidR="009F291B" w:rsidRDefault="009F291B" w:rsidP="009B14AE">
      <w:pPr>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Так, в другому півріччі 2023 року, лікарня активно співпрацювала з волонтерськими рухами, благодійними організаціями та фондами. Завдяки допомозі було отримано  необхідне для медичного закладу обладнання ,а саме високовартісне – ендоскопічне обладнання : гастроскоп, колоноскопз відеофіксацією та фотофіксацією та бронхоскоп. За рахунок чого збільшився перелік медичних послуг та заплановано контрактування з НСЗУ  в  2024 році на додаткові 2 пакети медичних гарантій.</w:t>
      </w:r>
    </w:p>
    <w:tbl>
      <w:tblPr>
        <w:tblW w:w="9729" w:type="dxa"/>
        <w:tblInd w:w="2" w:type="dxa"/>
        <w:tblCellMar>
          <w:left w:w="0" w:type="dxa"/>
          <w:right w:w="0" w:type="dxa"/>
        </w:tblCellMar>
        <w:tblLook w:val="00A0"/>
      </w:tblPr>
      <w:tblGrid>
        <w:gridCol w:w="390"/>
        <w:gridCol w:w="2779"/>
        <w:gridCol w:w="180"/>
        <w:gridCol w:w="1230"/>
        <w:gridCol w:w="4820"/>
        <w:gridCol w:w="110"/>
        <w:gridCol w:w="110"/>
        <w:gridCol w:w="110"/>
      </w:tblGrid>
      <w:tr w:rsidR="009F291B" w:rsidRPr="00F56F51">
        <w:trPr>
          <w:trHeight w:val="375"/>
        </w:trPr>
        <w:tc>
          <w:tcPr>
            <w:tcW w:w="0" w:type="auto"/>
            <w:gridSpan w:val="7"/>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tcPr>
          <w:p w:rsidR="009F291B" w:rsidRPr="00C50EF0" w:rsidRDefault="009F291B" w:rsidP="002A663A">
            <w:pPr>
              <w:jc w:val="center"/>
              <w:rPr>
                <w:rFonts w:ascii="Times New Roman" w:hAnsi="Times New Roman" w:cs="Times New Roman"/>
                <w:b/>
                <w:bCs/>
                <w:sz w:val="28"/>
                <w:szCs w:val="28"/>
                <w:lang w:val="uk-UA" w:eastAsia="uk-UA"/>
              </w:rPr>
            </w:pPr>
            <w:r w:rsidRPr="00C50EF0">
              <w:rPr>
                <w:rFonts w:ascii="Times New Roman" w:hAnsi="Times New Roman" w:cs="Times New Roman"/>
                <w:b/>
                <w:bCs/>
                <w:sz w:val="28"/>
                <w:szCs w:val="28"/>
                <w:lang w:val="uk-UA" w:eastAsia="uk-UA"/>
              </w:rPr>
              <w:t>Інформація</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rsidR="009F291B" w:rsidRPr="00C50EF0" w:rsidRDefault="009F291B" w:rsidP="002A663A">
            <w:pPr>
              <w:rPr>
                <w:lang w:val="uk-UA" w:eastAsia="uk-UA"/>
              </w:rPr>
            </w:pPr>
          </w:p>
        </w:tc>
      </w:tr>
      <w:tr w:rsidR="009F291B" w:rsidRPr="00F56F51">
        <w:trPr>
          <w:trHeight w:val="660"/>
        </w:trPr>
        <w:tc>
          <w:tcPr>
            <w:tcW w:w="0" w:type="auto"/>
            <w:gridSpan w:val="8"/>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tcPr>
          <w:p w:rsidR="009F291B" w:rsidRPr="00C50EF0" w:rsidRDefault="009F291B" w:rsidP="002A663A">
            <w:pPr>
              <w:jc w:val="center"/>
              <w:rPr>
                <w:rFonts w:ascii="Times New Roman" w:hAnsi="Times New Roman" w:cs="Times New Roman"/>
                <w:sz w:val="26"/>
                <w:szCs w:val="26"/>
                <w:lang w:val="uk-UA" w:eastAsia="uk-UA"/>
              </w:rPr>
            </w:pPr>
            <w:r w:rsidRPr="00C50EF0">
              <w:rPr>
                <w:rFonts w:ascii="Times New Roman" w:hAnsi="Times New Roman" w:cs="Times New Roman"/>
                <w:sz w:val="26"/>
                <w:szCs w:val="26"/>
                <w:lang w:val="uk-UA" w:eastAsia="uk-UA"/>
              </w:rPr>
              <w:t xml:space="preserve">щодо отримання фінансової підтримки (в натуральній формі) у вигляді гуманітарної (благодійної) допомоги </w:t>
            </w:r>
          </w:p>
        </w:tc>
      </w:tr>
      <w:tr w:rsidR="009F291B" w:rsidRPr="00F56F51">
        <w:trPr>
          <w:trHeight w:val="31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rsidR="009F291B" w:rsidRPr="00C50EF0" w:rsidRDefault="009F291B" w:rsidP="002A663A">
            <w:pPr>
              <w:rPr>
                <w:lang w:val="uk-UA" w:eastAsia="uk-UA"/>
              </w:rPr>
            </w:pPr>
          </w:p>
        </w:tc>
        <w:tc>
          <w:tcPr>
            <w:tcW w:w="0" w:type="auto"/>
            <w:gridSpan w:val="6"/>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tcPr>
          <w:p w:rsidR="009F291B" w:rsidRPr="00AE7301" w:rsidRDefault="009F291B" w:rsidP="002A663A">
            <w:pPr>
              <w:jc w:val="center"/>
              <w:rPr>
                <w:rFonts w:ascii="Times New Roman" w:hAnsi="Times New Roman" w:cs="Times New Roman"/>
                <w:sz w:val="26"/>
                <w:szCs w:val="26"/>
                <w:lang w:val="uk-UA" w:eastAsia="uk-UA"/>
              </w:rPr>
            </w:pPr>
            <w:r w:rsidRPr="00AE7301">
              <w:rPr>
                <w:rFonts w:ascii="Times New Roman" w:hAnsi="Times New Roman" w:cs="Times New Roman"/>
                <w:sz w:val="26"/>
                <w:szCs w:val="26"/>
                <w:lang w:val="uk-UA" w:eastAsia="uk-UA"/>
              </w:rPr>
              <w:t xml:space="preserve">за </w:t>
            </w:r>
            <w:r>
              <w:rPr>
                <w:rFonts w:ascii="Times New Roman" w:hAnsi="Times New Roman" w:cs="Times New Roman"/>
                <w:sz w:val="26"/>
                <w:szCs w:val="26"/>
                <w:lang w:val="uk-UA" w:eastAsia="uk-UA"/>
              </w:rPr>
              <w:t>ІІ</w:t>
            </w:r>
            <w:r w:rsidRPr="00AE7301">
              <w:rPr>
                <w:rFonts w:ascii="Times New Roman" w:hAnsi="Times New Roman" w:cs="Times New Roman"/>
                <w:sz w:val="26"/>
                <w:szCs w:val="26"/>
                <w:lang w:val="uk-UA" w:eastAsia="uk-UA"/>
              </w:rPr>
              <w:t xml:space="preserve"> півріччя 2023 року</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rsidR="009F291B" w:rsidRPr="00C50EF0" w:rsidRDefault="009F291B" w:rsidP="002A663A">
            <w:pPr>
              <w:rPr>
                <w:lang w:val="uk-UA" w:eastAsia="uk-UA"/>
              </w:rPr>
            </w:pPr>
          </w:p>
        </w:tc>
      </w:tr>
      <w:tr w:rsidR="009F291B" w:rsidRPr="00F56F51">
        <w:trPr>
          <w:trHeight w:val="300"/>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rsidR="009F291B" w:rsidRPr="00C50EF0" w:rsidRDefault="009F291B" w:rsidP="002A663A">
            <w:pPr>
              <w:rPr>
                <w:lang w:val="uk-UA" w:eastAsia="uk-UA"/>
              </w:rPr>
            </w:pPr>
          </w:p>
        </w:tc>
        <w:tc>
          <w:tcPr>
            <w:tcW w:w="0" w:type="auto"/>
            <w:gridSpan w:val="7"/>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rsidR="009F291B" w:rsidRPr="009B14AE" w:rsidRDefault="009F291B" w:rsidP="002A663A">
            <w:pPr>
              <w:jc w:val="center"/>
              <w:rPr>
                <w:rFonts w:ascii="Times New Roman" w:hAnsi="Times New Roman" w:cs="Times New Roman"/>
                <w:b/>
                <w:bCs/>
                <w:sz w:val="28"/>
                <w:szCs w:val="28"/>
                <w:lang w:val="uk-UA" w:eastAsia="uk-UA"/>
              </w:rPr>
            </w:pPr>
            <w:r w:rsidRPr="009B14AE">
              <w:rPr>
                <w:rFonts w:ascii="Times New Roman" w:hAnsi="Times New Roman" w:cs="Times New Roman"/>
                <w:b/>
                <w:bCs/>
                <w:sz w:val="28"/>
                <w:szCs w:val="28"/>
                <w:lang w:val="uk-UA" w:eastAsia="uk-UA"/>
              </w:rPr>
              <w:t>КНП КРР "Кропивницька ЦРЛ"</w:t>
            </w:r>
          </w:p>
        </w:tc>
      </w:tr>
      <w:tr w:rsidR="009F291B" w:rsidRPr="00F56F51">
        <w:trPr>
          <w:trHeight w:val="300"/>
        </w:trPr>
        <w:tc>
          <w:tcPr>
            <w:tcW w:w="0" w:type="auto"/>
            <w:tcBorders>
              <w:top w:val="single" w:sz="6" w:space="0" w:color="CCCCCC"/>
              <w:left w:val="single" w:sz="6" w:space="0" w:color="CCCCCC"/>
              <w:bottom w:val="single" w:sz="12" w:space="0" w:color="000000"/>
              <w:right w:val="single" w:sz="6" w:space="0" w:color="CCCCCC"/>
            </w:tcBorders>
            <w:tcMar>
              <w:top w:w="0" w:type="dxa"/>
              <w:left w:w="45" w:type="dxa"/>
              <w:bottom w:w="0" w:type="dxa"/>
              <w:right w:w="45" w:type="dxa"/>
            </w:tcMar>
            <w:vAlign w:val="bottom"/>
          </w:tcPr>
          <w:p w:rsidR="009F291B" w:rsidRPr="00C50EF0" w:rsidRDefault="009F291B" w:rsidP="002A663A">
            <w:pPr>
              <w:rPr>
                <w:lang w:val="uk-UA" w:eastAsia="uk-UA"/>
              </w:rPr>
            </w:pPr>
          </w:p>
        </w:tc>
        <w:tc>
          <w:tcPr>
            <w:tcW w:w="0" w:type="auto"/>
            <w:tcBorders>
              <w:top w:val="single" w:sz="6" w:space="0" w:color="CCCCCC"/>
              <w:left w:val="single" w:sz="6" w:space="0" w:color="CCCCCC"/>
              <w:bottom w:val="single" w:sz="12" w:space="0" w:color="000000"/>
              <w:right w:val="single" w:sz="6" w:space="0" w:color="CCCCCC"/>
            </w:tcBorders>
            <w:tcMar>
              <w:top w:w="0" w:type="dxa"/>
              <w:left w:w="45" w:type="dxa"/>
              <w:bottom w:w="0" w:type="dxa"/>
              <w:right w:w="45" w:type="dxa"/>
            </w:tcMar>
            <w:vAlign w:val="bottom"/>
          </w:tcPr>
          <w:p w:rsidR="009F291B" w:rsidRPr="00C50EF0" w:rsidRDefault="009F291B" w:rsidP="002A663A">
            <w:pPr>
              <w:rPr>
                <w:lang w:val="uk-UA" w:eastAsia="uk-UA"/>
              </w:rPr>
            </w:pPr>
          </w:p>
        </w:tc>
        <w:tc>
          <w:tcPr>
            <w:tcW w:w="0" w:type="auto"/>
            <w:tcBorders>
              <w:top w:val="single" w:sz="6" w:space="0" w:color="CCCCCC"/>
              <w:left w:val="single" w:sz="6" w:space="0" w:color="CCCCCC"/>
              <w:bottom w:val="single" w:sz="12" w:space="0" w:color="000000"/>
              <w:right w:val="single" w:sz="6" w:space="0" w:color="CCCCCC"/>
            </w:tcBorders>
            <w:tcMar>
              <w:top w:w="0" w:type="dxa"/>
              <w:left w:w="45" w:type="dxa"/>
              <w:bottom w:w="0" w:type="dxa"/>
              <w:right w:w="45" w:type="dxa"/>
            </w:tcMar>
            <w:vAlign w:val="bottom"/>
          </w:tcPr>
          <w:p w:rsidR="009F291B" w:rsidRPr="00C50EF0" w:rsidRDefault="009F291B" w:rsidP="002A663A">
            <w:pPr>
              <w:rPr>
                <w:lang w:val="uk-UA" w:eastAsia="uk-UA"/>
              </w:rPr>
            </w:pPr>
          </w:p>
        </w:tc>
        <w:tc>
          <w:tcPr>
            <w:tcW w:w="0" w:type="auto"/>
            <w:tcBorders>
              <w:top w:val="single" w:sz="6" w:space="0" w:color="CCCCCC"/>
              <w:left w:val="single" w:sz="6" w:space="0" w:color="CCCCCC"/>
              <w:bottom w:val="single" w:sz="12" w:space="0" w:color="000000"/>
              <w:right w:val="single" w:sz="6" w:space="0" w:color="CCCCCC"/>
            </w:tcBorders>
            <w:tcMar>
              <w:top w:w="0" w:type="dxa"/>
              <w:left w:w="45" w:type="dxa"/>
              <w:bottom w:w="0" w:type="dxa"/>
              <w:right w:w="45" w:type="dxa"/>
            </w:tcMar>
            <w:vAlign w:val="bottom"/>
          </w:tcPr>
          <w:p w:rsidR="009F291B" w:rsidRPr="00C50EF0" w:rsidRDefault="009F291B" w:rsidP="002A663A">
            <w:pPr>
              <w:rPr>
                <w:lang w:val="uk-UA" w:eastAsia="uk-UA"/>
              </w:rPr>
            </w:pPr>
          </w:p>
        </w:tc>
        <w:tc>
          <w:tcPr>
            <w:tcW w:w="0" w:type="auto"/>
            <w:tcBorders>
              <w:top w:val="single" w:sz="6" w:space="0" w:color="CCCCCC"/>
              <w:left w:val="single" w:sz="6" w:space="0" w:color="CCCCCC"/>
              <w:bottom w:val="single" w:sz="12" w:space="0" w:color="000000"/>
              <w:right w:val="single" w:sz="6" w:space="0" w:color="CCCCCC"/>
            </w:tcBorders>
            <w:tcMar>
              <w:top w:w="0" w:type="dxa"/>
              <w:left w:w="45" w:type="dxa"/>
              <w:bottom w:w="0" w:type="dxa"/>
              <w:right w:w="45" w:type="dxa"/>
            </w:tcMar>
            <w:vAlign w:val="bottom"/>
          </w:tcPr>
          <w:p w:rsidR="009F291B" w:rsidRPr="00C50EF0" w:rsidRDefault="009F291B" w:rsidP="002A663A">
            <w:pPr>
              <w:rPr>
                <w:lang w:val="uk-UA" w:eastAsia="uk-UA"/>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rsidR="009F291B" w:rsidRPr="00C50EF0" w:rsidRDefault="009F291B" w:rsidP="002A663A">
            <w:pPr>
              <w:rPr>
                <w:lang w:val="uk-UA" w:eastAsia="uk-UA"/>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rsidR="009F291B" w:rsidRPr="00C50EF0" w:rsidRDefault="009F291B" w:rsidP="002A663A">
            <w:pPr>
              <w:rPr>
                <w:lang w:val="uk-UA" w:eastAsia="uk-UA"/>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rsidR="009F291B" w:rsidRPr="00C50EF0" w:rsidRDefault="009F291B" w:rsidP="002A663A">
            <w:pPr>
              <w:rPr>
                <w:lang w:val="uk-UA" w:eastAsia="uk-UA"/>
              </w:rPr>
            </w:pPr>
          </w:p>
        </w:tc>
      </w:tr>
      <w:tr w:rsidR="009F291B" w:rsidRPr="00F56F51">
        <w:trPr>
          <w:trHeight w:val="300"/>
        </w:trPr>
        <w:tc>
          <w:tcPr>
            <w:tcW w:w="0" w:type="auto"/>
            <w:tcBorders>
              <w:top w:val="single" w:sz="6" w:space="0" w:color="CCCCCC"/>
              <w:left w:val="single" w:sz="12" w:space="0" w:color="000000"/>
              <w:bottom w:val="single" w:sz="12" w:space="0" w:color="000000"/>
              <w:right w:val="single" w:sz="6" w:space="0" w:color="000000"/>
            </w:tcBorders>
            <w:tcMar>
              <w:top w:w="0" w:type="dxa"/>
              <w:left w:w="45" w:type="dxa"/>
              <w:bottom w:w="0" w:type="dxa"/>
              <w:right w:w="45" w:type="dxa"/>
            </w:tcMar>
            <w:vAlign w:val="bottom"/>
          </w:tcPr>
          <w:p w:rsidR="009F291B" w:rsidRPr="009B14AE" w:rsidRDefault="009F291B" w:rsidP="002A663A">
            <w:pPr>
              <w:rPr>
                <w:rFonts w:ascii="Times New Roman" w:hAnsi="Times New Roman" w:cs="Times New Roman"/>
                <w:lang w:val="uk-UA" w:eastAsia="uk-UA"/>
              </w:rPr>
            </w:pPr>
            <w:r w:rsidRPr="009B14AE">
              <w:rPr>
                <w:rFonts w:ascii="Times New Roman" w:hAnsi="Times New Roman" w:cs="Times New Roman"/>
                <w:lang w:val="uk-UA" w:eastAsia="uk-UA"/>
              </w:rPr>
              <w:t>№</w:t>
            </w:r>
          </w:p>
        </w:tc>
        <w:tc>
          <w:tcPr>
            <w:tcW w:w="0" w:type="auto"/>
            <w:gridSpan w:val="2"/>
            <w:tcBorders>
              <w:top w:val="single" w:sz="6" w:space="0" w:color="CCCCCC"/>
              <w:left w:val="single" w:sz="6" w:space="0" w:color="CCCCCC"/>
              <w:bottom w:val="single" w:sz="12" w:space="0" w:color="000000"/>
              <w:right w:val="single" w:sz="6" w:space="0" w:color="000000"/>
            </w:tcBorders>
            <w:tcMar>
              <w:top w:w="0" w:type="dxa"/>
              <w:left w:w="45" w:type="dxa"/>
              <w:bottom w:w="0" w:type="dxa"/>
              <w:right w:w="45" w:type="dxa"/>
            </w:tcMar>
            <w:vAlign w:val="bottom"/>
          </w:tcPr>
          <w:p w:rsidR="009F291B" w:rsidRPr="009B14AE" w:rsidRDefault="009F291B" w:rsidP="002A663A">
            <w:pPr>
              <w:rPr>
                <w:lang w:val="uk-UA" w:eastAsia="uk-UA"/>
              </w:rPr>
            </w:pPr>
          </w:p>
        </w:tc>
        <w:tc>
          <w:tcPr>
            <w:tcW w:w="0" w:type="auto"/>
            <w:tcBorders>
              <w:top w:val="single" w:sz="6" w:space="0" w:color="CCCCCC"/>
              <w:left w:val="single" w:sz="6" w:space="0" w:color="CCCCCC"/>
              <w:bottom w:val="single" w:sz="12" w:space="0" w:color="000000"/>
              <w:right w:val="single" w:sz="6" w:space="0" w:color="000000"/>
            </w:tcBorders>
            <w:tcMar>
              <w:top w:w="0" w:type="dxa"/>
              <w:left w:w="45" w:type="dxa"/>
              <w:bottom w:w="0" w:type="dxa"/>
              <w:right w:w="45" w:type="dxa"/>
            </w:tcMar>
            <w:vAlign w:val="center"/>
          </w:tcPr>
          <w:p w:rsidR="009F291B" w:rsidRPr="009B14AE" w:rsidRDefault="009F291B" w:rsidP="002A663A">
            <w:pPr>
              <w:rPr>
                <w:rFonts w:ascii="Times New Roman" w:hAnsi="Times New Roman" w:cs="Times New Roman"/>
                <w:b/>
                <w:bCs/>
                <w:lang w:val="uk-UA" w:eastAsia="uk-UA"/>
              </w:rPr>
            </w:pPr>
            <w:r w:rsidRPr="009B14AE">
              <w:rPr>
                <w:rFonts w:ascii="Times New Roman" w:hAnsi="Times New Roman" w:cs="Times New Roman"/>
                <w:b/>
                <w:bCs/>
                <w:lang w:val="uk-UA" w:eastAsia="uk-UA"/>
              </w:rPr>
              <w:t xml:space="preserve">Сума, грн </w:t>
            </w:r>
          </w:p>
        </w:tc>
        <w:tc>
          <w:tcPr>
            <w:tcW w:w="0" w:type="auto"/>
            <w:tcBorders>
              <w:top w:val="single" w:sz="6" w:space="0" w:color="CCCCCC"/>
              <w:left w:val="single" w:sz="6" w:space="0" w:color="CCCCCC"/>
              <w:bottom w:val="single" w:sz="12" w:space="0" w:color="000000"/>
              <w:right w:val="single" w:sz="12" w:space="0" w:color="000000"/>
            </w:tcBorders>
            <w:tcMar>
              <w:top w:w="0" w:type="dxa"/>
              <w:left w:w="45" w:type="dxa"/>
              <w:bottom w:w="0" w:type="dxa"/>
              <w:right w:w="45" w:type="dxa"/>
            </w:tcMar>
            <w:vAlign w:val="center"/>
          </w:tcPr>
          <w:p w:rsidR="009F291B" w:rsidRPr="009B14AE" w:rsidRDefault="009F291B" w:rsidP="002A663A">
            <w:pPr>
              <w:rPr>
                <w:rFonts w:ascii="Times New Roman" w:hAnsi="Times New Roman" w:cs="Times New Roman"/>
                <w:b/>
                <w:bCs/>
                <w:lang w:val="uk-UA" w:eastAsia="uk-UA"/>
              </w:rPr>
            </w:pPr>
            <w:r w:rsidRPr="009B14AE">
              <w:rPr>
                <w:rFonts w:ascii="Times New Roman" w:hAnsi="Times New Roman" w:cs="Times New Roman"/>
                <w:b/>
                <w:bCs/>
                <w:lang w:val="uk-UA" w:eastAsia="uk-UA"/>
              </w:rPr>
              <w:t>Благодійна організація</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rsidR="009F291B" w:rsidRPr="00C50EF0" w:rsidRDefault="009F291B" w:rsidP="002A663A">
            <w:pPr>
              <w:rPr>
                <w:lang w:val="uk-UA" w:eastAsia="uk-UA"/>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rsidR="009F291B" w:rsidRPr="00C50EF0" w:rsidRDefault="009F291B" w:rsidP="002A663A">
            <w:pPr>
              <w:rPr>
                <w:lang w:val="uk-UA" w:eastAsia="uk-UA"/>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rsidR="009F291B" w:rsidRPr="00C50EF0" w:rsidRDefault="009F291B" w:rsidP="002A663A">
            <w:pPr>
              <w:rPr>
                <w:lang w:val="uk-UA" w:eastAsia="uk-UA"/>
              </w:rPr>
            </w:pPr>
          </w:p>
        </w:tc>
      </w:tr>
      <w:tr w:rsidR="009F291B" w:rsidRPr="00F56F51">
        <w:trPr>
          <w:trHeight w:val="300"/>
        </w:trPr>
        <w:tc>
          <w:tcPr>
            <w:tcW w:w="0" w:type="auto"/>
            <w:tcBorders>
              <w:top w:val="single" w:sz="6" w:space="0" w:color="CCCCCC"/>
              <w:left w:val="single" w:sz="12" w:space="0" w:color="000000"/>
              <w:bottom w:val="single" w:sz="12" w:space="0" w:color="000000"/>
              <w:right w:val="single" w:sz="6" w:space="0" w:color="000000"/>
            </w:tcBorders>
            <w:tcMar>
              <w:top w:w="0" w:type="dxa"/>
              <w:left w:w="45" w:type="dxa"/>
              <w:bottom w:w="0" w:type="dxa"/>
              <w:right w:w="45" w:type="dxa"/>
            </w:tcMar>
            <w:vAlign w:val="bottom"/>
          </w:tcPr>
          <w:p w:rsidR="009F291B" w:rsidRPr="009B14AE" w:rsidRDefault="009F291B" w:rsidP="002A663A">
            <w:pPr>
              <w:rPr>
                <w:rFonts w:ascii="Times New Roman" w:hAnsi="Times New Roman" w:cs="Times New Roman"/>
                <w:lang w:val="uk-UA" w:eastAsia="uk-UA"/>
              </w:rPr>
            </w:pPr>
            <w:r w:rsidRPr="009B14AE">
              <w:rPr>
                <w:rFonts w:ascii="Times New Roman" w:hAnsi="Times New Roman" w:cs="Times New Roman"/>
                <w:lang w:val="uk-UA" w:eastAsia="uk-UA"/>
              </w:rPr>
              <w:t>1</w:t>
            </w:r>
          </w:p>
        </w:tc>
        <w:tc>
          <w:tcPr>
            <w:tcW w:w="0" w:type="auto"/>
            <w:tcBorders>
              <w:top w:val="single" w:sz="6" w:space="0" w:color="CCCCCC"/>
              <w:left w:val="single" w:sz="6" w:space="0" w:color="CCCCCC"/>
              <w:bottom w:val="single" w:sz="12" w:space="0" w:color="000000"/>
              <w:right w:val="single" w:sz="6" w:space="0" w:color="CCCCCC"/>
            </w:tcBorders>
            <w:tcMar>
              <w:top w:w="0" w:type="dxa"/>
              <w:left w:w="45" w:type="dxa"/>
              <w:bottom w:w="0" w:type="dxa"/>
              <w:right w:w="45" w:type="dxa"/>
            </w:tcMar>
            <w:vAlign w:val="bottom"/>
          </w:tcPr>
          <w:p w:rsidR="009F291B" w:rsidRPr="009B14AE" w:rsidRDefault="009F291B" w:rsidP="002A663A">
            <w:pPr>
              <w:rPr>
                <w:rFonts w:ascii="Times New Roman" w:hAnsi="Times New Roman" w:cs="Times New Roman"/>
                <w:b/>
                <w:bCs/>
                <w:lang w:val="uk-UA" w:eastAsia="uk-UA"/>
              </w:rPr>
            </w:pPr>
            <w:r w:rsidRPr="009B14AE">
              <w:rPr>
                <w:rFonts w:ascii="Times New Roman" w:hAnsi="Times New Roman" w:cs="Times New Roman"/>
                <w:b/>
                <w:bCs/>
                <w:lang w:val="uk-UA" w:eastAsia="uk-UA"/>
              </w:rPr>
              <w:t>Основні засоби, в т.ч.:</w:t>
            </w:r>
          </w:p>
        </w:tc>
        <w:tc>
          <w:tcPr>
            <w:tcW w:w="0" w:type="auto"/>
            <w:tcBorders>
              <w:top w:val="single" w:sz="6" w:space="0" w:color="CCCCCC"/>
              <w:left w:val="single" w:sz="6" w:space="0" w:color="CCCCCC"/>
              <w:bottom w:val="single" w:sz="12" w:space="0" w:color="000000"/>
              <w:right w:val="single" w:sz="6" w:space="0" w:color="000000"/>
            </w:tcBorders>
            <w:tcMar>
              <w:top w:w="0" w:type="dxa"/>
              <w:left w:w="45" w:type="dxa"/>
              <w:bottom w:w="0" w:type="dxa"/>
              <w:right w:w="45" w:type="dxa"/>
            </w:tcMar>
            <w:vAlign w:val="bottom"/>
          </w:tcPr>
          <w:p w:rsidR="009F291B" w:rsidRPr="009B14AE" w:rsidRDefault="009F291B" w:rsidP="002A663A">
            <w:pPr>
              <w:rPr>
                <w:lang w:val="uk-UA" w:eastAsia="uk-UA"/>
              </w:rPr>
            </w:pPr>
          </w:p>
        </w:tc>
        <w:tc>
          <w:tcPr>
            <w:tcW w:w="0" w:type="auto"/>
            <w:tcBorders>
              <w:top w:val="single" w:sz="6" w:space="0" w:color="CCCCCC"/>
              <w:left w:val="single" w:sz="6" w:space="0" w:color="CCCCCC"/>
              <w:bottom w:val="single" w:sz="12" w:space="0" w:color="000000"/>
              <w:right w:val="single" w:sz="6" w:space="0" w:color="000000"/>
            </w:tcBorders>
            <w:tcMar>
              <w:top w:w="0" w:type="dxa"/>
              <w:left w:w="45" w:type="dxa"/>
              <w:bottom w:w="0" w:type="dxa"/>
              <w:right w:w="45" w:type="dxa"/>
            </w:tcMar>
            <w:vAlign w:val="center"/>
          </w:tcPr>
          <w:p w:rsidR="009F291B" w:rsidRPr="009B14AE" w:rsidRDefault="009F291B" w:rsidP="002A663A">
            <w:pPr>
              <w:jc w:val="center"/>
              <w:rPr>
                <w:rFonts w:ascii="Times New Roman" w:hAnsi="Times New Roman" w:cs="Times New Roman"/>
                <w:lang w:val="uk-UA" w:eastAsia="uk-UA"/>
              </w:rPr>
            </w:pPr>
            <w:r w:rsidRPr="009B14AE">
              <w:rPr>
                <w:rFonts w:ascii="Times New Roman" w:hAnsi="Times New Roman" w:cs="Times New Roman"/>
                <w:lang w:val="uk-UA" w:eastAsia="uk-UA"/>
              </w:rPr>
              <w:t>830868,12</w:t>
            </w:r>
          </w:p>
        </w:tc>
        <w:tc>
          <w:tcPr>
            <w:tcW w:w="0" w:type="auto"/>
            <w:tcBorders>
              <w:top w:val="single" w:sz="6" w:space="0" w:color="CCCCCC"/>
              <w:left w:val="single" w:sz="6" w:space="0" w:color="CCCCCC"/>
              <w:bottom w:val="single" w:sz="12" w:space="0" w:color="000000"/>
              <w:right w:val="single" w:sz="12" w:space="0" w:color="000000"/>
            </w:tcBorders>
            <w:tcMar>
              <w:top w:w="0" w:type="dxa"/>
              <w:left w:w="45" w:type="dxa"/>
              <w:bottom w:w="0" w:type="dxa"/>
              <w:right w:w="45" w:type="dxa"/>
            </w:tcMar>
            <w:vAlign w:val="bottom"/>
          </w:tcPr>
          <w:p w:rsidR="009F291B" w:rsidRPr="009B14AE" w:rsidRDefault="009F291B" w:rsidP="002A663A">
            <w:pPr>
              <w:rPr>
                <w:lang w:val="uk-UA" w:eastAsia="uk-UA"/>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rsidR="009F291B" w:rsidRPr="00C50EF0" w:rsidRDefault="009F291B" w:rsidP="002A663A">
            <w:pPr>
              <w:rPr>
                <w:lang w:val="uk-UA" w:eastAsia="uk-UA"/>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rsidR="009F291B" w:rsidRPr="00C50EF0" w:rsidRDefault="009F291B" w:rsidP="002A663A">
            <w:pPr>
              <w:rPr>
                <w:lang w:val="uk-UA" w:eastAsia="uk-UA"/>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rsidR="009F291B" w:rsidRPr="00C50EF0" w:rsidRDefault="009F291B" w:rsidP="002A663A">
            <w:pPr>
              <w:rPr>
                <w:lang w:val="uk-UA" w:eastAsia="uk-UA"/>
              </w:rPr>
            </w:pPr>
          </w:p>
        </w:tc>
      </w:tr>
      <w:tr w:rsidR="009F291B" w:rsidRPr="00500A56">
        <w:trPr>
          <w:trHeight w:val="315"/>
        </w:trPr>
        <w:tc>
          <w:tcPr>
            <w:tcW w:w="0" w:type="auto"/>
            <w:tcBorders>
              <w:top w:val="single" w:sz="6" w:space="0" w:color="CCCCCC"/>
              <w:left w:val="single" w:sz="12" w:space="0" w:color="000000"/>
              <w:bottom w:val="single" w:sz="6" w:space="0" w:color="000000"/>
              <w:right w:val="single" w:sz="6" w:space="0" w:color="000000"/>
            </w:tcBorders>
            <w:tcMar>
              <w:top w:w="0" w:type="dxa"/>
              <w:left w:w="45" w:type="dxa"/>
              <w:bottom w:w="0" w:type="dxa"/>
              <w:right w:w="45" w:type="dxa"/>
            </w:tcMar>
          </w:tcPr>
          <w:p w:rsidR="009F291B" w:rsidRPr="009B14AE" w:rsidRDefault="009F291B" w:rsidP="002A663A">
            <w:pPr>
              <w:rPr>
                <w:rFonts w:ascii="Times New Roman" w:hAnsi="Times New Roman" w:cs="Times New Roman"/>
                <w:lang w:val="uk-UA" w:eastAsia="uk-UA"/>
              </w:rPr>
            </w:pPr>
            <w:r w:rsidRPr="009B14AE">
              <w:rPr>
                <w:rFonts w:ascii="Times New Roman" w:hAnsi="Times New Roman" w:cs="Times New Roman"/>
                <w:lang w:val="uk-UA" w:eastAsia="uk-UA"/>
              </w:rPr>
              <w:t>1.1</w:t>
            </w:r>
          </w:p>
        </w:tc>
        <w:tc>
          <w:tcPr>
            <w:tcW w:w="0" w:type="auto"/>
            <w:gridSpan w:val="2"/>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tcPr>
          <w:p w:rsidR="009F291B" w:rsidRPr="009B14AE" w:rsidRDefault="009F291B" w:rsidP="002A663A">
            <w:pPr>
              <w:rPr>
                <w:rFonts w:ascii="Times New Roman" w:hAnsi="Times New Roman" w:cs="Times New Roman"/>
                <w:lang w:val="uk-UA" w:eastAsia="uk-UA"/>
              </w:rPr>
            </w:pPr>
            <w:r w:rsidRPr="009B14AE">
              <w:rPr>
                <w:rFonts w:ascii="Times New Roman" w:hAnsi="Times New Roman" w:cs="Times New Roman"/>
                <w:lang w:val="uk-UA" w:eastAsia="uk-UA"/>
              </w:rPr>
              <w:t>Операційний стіл</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tcPr>
          <w:p w:rsidR="009F291B" w:rsidRPr="009B14AE" w:rsidRDefault="009F291B" w:rsidP="002A663A">
            <w:pPr>
              <w:rPr>
                <w:rFonts w:ascii="Times New Roman" w:hAnsi="Times New Roman" w:cs="Times New Roman"/>
                <w:lang w:val="uk-UA" w:eastAsia="uk-UA"/>
              </w:rPr>
            </w:pPr>
            <w:r w:rsidRPr="009B14AE">
              <w:rPr>
                <w:rFonts w:ascii="Times New Roman" w:hAnsi="Times New Roman" w:cs="Times New Roman"/>
                <w:lang w:val="uk-UA" w:eastAsia="uk-UA"/>
              </w:rPr>
              <w:t>20000,00</w:t>
            </w:r>
          </w:p>
        </w:tc>
        <w:tc>
          <w:tcPr>
            <w:tcW w:w="0" w:type="auto"/>
            <w:tcBorders>
              <w:top w:val="single" w:sz="6" w:space="0" w:color="CCCCCC"/>
              <w:left w:val="single" w:sz="6" w:space="0" w:color="CCCCCC"/>
              <w:bottom w:val="single" w:sz="6" w:space="0" w:color="000000"/>
              <w:right w:val="single" w:sz="12" w:space="0" w:color="000000"/>
            </w:tcBorders>
            <w:tcMar>
              <w:top w:w="0" w:type="dxa"/>
              <w:left w:w="45" w:type="dxa"/>
              <w:bottom w:w="0" w:type="dxa"/>
              <w:right w:w="45" w:type="dxa"/>
            </w:tcMar>
          </w:tcPr>
          <w:p w:rsidR="009F291B" w:rsidRPr="009B14AE" w:rsidRDefault="009F291B" w:rsidP="002A663A">
            <w:pPr>
              <w:rPr>
                <w:rFonts w:ascii="Times New Roman" w:hAnsi="Times New Roman" w:cs="Times New Roman"/>
                <w:lang w:val="uk-UA" w:eastAsia="uk-UA"/>
              </w:rPr>
            </w:pPr>
            <w:r w:rsidRPr="009B14AE">
              <w:rPr>
                <w:rFonts w:ascii="Times New Roman" w:hAnsi="Times New Roman" w:cs="Times New Roman"/>
                <w:lang w:val="uk-UA" w:eastAsia="uk-UA"/>
              </w:rPr>
              <w:t> БО «БФ «Я з тобою»</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rsidR="009F291B" w:rsidRPr="00C50EF0" w:rsidRDefault="009F291B" w:rsidP="002A663A">
            <w:pPr>
              <w:rPr>
                <w:lang w:val="uk-UA" w:eastAsia="uk-UA"/>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rsidR="009F291B" w:rsidRPr="00C50EF0" w:rsidRDefault="009F291B" w:rsidP="002A663A">
            <w:pPr>
              <w:rPr>
                <w:lang w:val="uk-UA" w:eastAsia="uk-UA"/>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rsidR="009F291B" w:rsidRPr="00C50EF0" w:rsidRDefault="009F291B" w:rsidP="002A663A">
            <w:pPr>
              <w:rPr>
                <w:lang w:val="uk-UA" w:eastAsia="uk-UA"/>
              </w:rPr>
            </w:pPr>
          </w:p>
        </w:tc>
      </w:tr>
      <w:tr w:rsidR="009F291B" w:rsidRPr="00500A56">
        <w:trPr>
          <w:trHeight w:val="315"/>
        </w:trPr>
        <w:tc>
          <w:tcPr>
            <w:tcW w:w="0" w:type="auto"/>
            <w:tcBorders>
              <w:top w:val="single" w:sz="6" w:space="0" w:color="CCCCCC"/>
              <w:left w:val="single" w:sz="12" w:space="0" w:color="000000"/>
              <w:bottom w:val="single" w:sz="6" w:space="0" w:color="000000"/>
              <w:right w:val="single" w:sz="6" w:space="0" w:color="000000"/>
            </w:tcBorders>
            <w:tcMar>
              <w:top w:w="0" w:type="dxa"/>
              <w:left w:w="45" w:type="dxa"/>
              <w:bottom w:w="0" w:type="dxa"/>
              <w:right w:w="45" w:type="dxa"/>
            </w:tcMar>
          </w:tcPr>
          <w:p w:rsidR="009F291B" w:rsidRPr="009B14AE" w:rsidRDefault="009F291B" w:rsidP="002A663A">
            <w:pPr>
              <w:rPr>
                <w:rFonts w:ascii="Times New Roman" w:hAnsi="Times New Roman" w:cs="Times New Roman"/>
                <w:lang w:val="uk-UA" w:eastAsia="uk-UA"/>
              </w:rPr>
            </w:pPr>
            <w:r w:rsidRPr="009B14AE">
              <w:rPr>
                <w:rFonts w:ascii="Times New Roman" w:hAnsi="Times New Roman" w:cs="Times New Roman"/>
                <w:lang w:val="uk-UA" w:eastAsia="uk-UA"/>
              </w:rPr>
              <w:t>1.2</w:t>
            </w:r>
          </w:p>
        </w:tc>
        <w:tc>
          <w:tcPr>
            <w:tcW w:w="0" w:type="auto"/>
            <w:gridSpan w:val="2"/>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tcPr>
          <w:p w:rsidR="009F291B" w:rsidRPr="009B14AE" w:rsidRDefault="009F291B" w:rsidP="002A663A">
            <w:pPr>
              <w:rPr>
                <w:rFonts w:ascii="Times New Roman" w:hAnsi="Times New Roman" w:cs="Times New Roman"/>
                <w:lang w:val="uk-UA" w:eastAsia="uk-UA"/>
              </w:rPr>
            </w:pPr>
            <w:r w:rsidRPr="009B14AE">
              <w:rPr>
                <w:rFonts w:ascii="Times New Roman" w:hAnsi="Times New Roman" w:cs="Times New Roman"/>
                <w:lang w:val="uk-UA" w:eastAsia="uk-UA"/>
              </w:rPr>
              <w:t>БронхоскопOlympus LF-GP</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tcPr>
          <w:p w:rsidR="009F291B" w:rsidRPr="009B14AE" w:rsidRDefault="009F291B" w:rsidP="002A663A">
            <w:pPr>
              <w:rPr>
                <w:rFonts w:ascii="Times New Roman" w:hAnsi="Times New Roman" w:cs="Times New Roman"/>
                <w:lang w:val="uk-UA" w:eastAsia="uk-UA"/>
              </w:rPr>
            </w:pPr>
            <w:r w:rsidRPr="009B14AE">
              <w:rPr>
                <w:rFonts w:ascii="Times New Roman" w:hAnsi="Times New Roman" w:cs="Times New Roman"/>
                <w:lang w:val="uk-UA" w:eastAsia="uk-UA"/>
              </w:rPr>
              <w:t>69480,34</w:t>
            </w:r>
          </w:p>
        </w:tc>
        <w:tc>
          <w:tcPr>
            <w:tcW w:w="0" w:type="auto"/>
            <w:tcBorders>
              <w:top w:val="single" w:sz="6" w:space="0" w:color="CCCCCC"/>
              <w:left w:val="single" w:sz="6" w:space="0" w:color="CCCCCC"/>
              <w:bottom w:val="single" w:sz="6" w:space="0" w:color="000000"/>
              <w:right w:val="single" w:sz="12" w:space="0" w:color="000000"/>
            </w:tcBorders>
            <w:tcMar>
              <w:top w:w="0" w:type="dxa"/>
              <w:left w:w="45" w:type="dxa"/>
              <w:bottom w:w="0" w:type="dxa"/>
              <w:right w:w="45" w:type="dxa"/>
            </w:tcMar>
          </w:tcPr>
          <w:p w:rsidR="009F291B" w:rsidRPr="009B14AE" w:rsidRDefault="009F291B" w:rsidP="002A663A">
            <w:pPr>
              <w:rPr>
                <w:rFonts w:ascii="Times New Roman" w:hAnsi="Times New Roman" w:cs="Times New Roman"/>
                <w:lang w:val="uk-UA" w:eastAsia="uk-UA"/>
              </w:rPr>
            </w:pPr>
            <w:r w:rsidRPr="009B14AE">
              <w:rPr>
                <w:rFonts w:ascii="Times New Roman" w:hAnsi="Times New Roman" w:cs="Times New Roman"/>
                <w:lang w:val="uk-UA" w:eastAsia="uk-UA"/>
              </w:rPr>
              <w:t>БО «Міжнародний БФ «Нова Юкрейн»</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rsidR="009F291B" w:rsidRPr="00C50EF0" w:rsidRDefault="009F291B" w:rsidP="002A663A">
            <w:pPr>
              <w:rPr>
                <w:lang w:val="uk-UA" w:eastAsia="uk-UA"/>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rsidR="009F291B" w:rsidRPr="00C50EF0" w:rsidRDefault="009F291B" w:rsidP="002A663A">
            <w:pPr>
              <w:rPr>
                <w:lang w:val="uk-UA" w:eastAsia="uk-UA"/>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rsidR="009F291B" w:rsidRPr="00C50EF0" w:rsidRDefault="009F291B" w:rsidP="002A663A">
            <w:pPr>
              <w:rPr>
                <w:lang w:val="uk-UA" w:eastAsia="uk-UA"/>
              </w:rPr>
            </w:pPr>
          </w:p>
        </w:tc>
      </w:tr>
      <w:tr w:rsidR="009F291B" w:rsidRPr="00500A56">
        <w:trPr>
          <w:trHeight w:val="315"/>
        </w:trPr>
        <w:tc>
          <w:tcPr>
            <w:tcW w:w="0" w:type="auto"/>
            <w:tcBorders>
              <w:top w:val="single" w:sz="6" w:space="0" w:color="CCCCCC"/>
              <w:left w:val="single" w:sz="12" w:space="0" w:color="000000"/>
              <w:bottom w:val="single" w:sz="6" w:space="0" w:color="000000"/>
              <w:right w:val="single" w:sz="6" w:space="0" w:color="000000"/>
            </w:tcBorders>
            <w:tcMar>
              <w:top w:w="0" w:type="dxa"/>
              <w:left w:w="45" w:type="dxa"/>
              <w:bottom w:w="0" w:type="dxa"/>
              <w:right w:w="45" w:type="dxa"/>
            </w:tcMar>
          </w:tcPr>
          <w:p w:rsidR="009F291B" w:rsidRPr="009B14AE" w:rsidRDefault="009F291B" w:rsidP="002A663A">
            <w:pPr>
              <w:rPr>
                <w:rFonts w:ascii="Times New Roman" w:hAnsi="Times New Roman" w:cs="Times New Roman"/>
                <w:lang w:val="uk-UA" w:eastAsia="uk-UA"/>
              </w:rPr>
            </w:pPr>
            <w:r w:rsidRPr="009B14AE">
              <w:rPr>
                <w:rFonts w:ascii="Times New Roman" w:hAnsi="Times New Roman" w:cs="Times New Roman"/>
                <w:lang w:val="uk-UA" w:eastAsia="uk-UA"/>
              </w:rPr>
              <w:t>1.3</w:t>
            </w:r>
          </w:p>
        </w:tc>
        <w:tc>
          <w:tcPr>
            <w:tcW w:w="0" w:type="auto"/>
            <w:gridSpan w:val="2"/>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tcPr>
          <w:p w:rsidR="009F291B" w:rsidRPr="009B14AE" w:rsidRDefault="009F291B" w:rsidP="002A663A">
            <w:pPr>
              <w:rPr>
                <w:rFonts w:ascii="Times New Roman" w:hAnsi="Times New Roman" w:cs="Times New Roman"/>
                <w:lang w:val="uk-UA" w:eastAsia="uk-UA"/>
              </w:rPr>
            </w:pPr>
            <w:r w:rsidRPr="009B14AE">
              <w:rPr>
                <w:rFonts w:ascii="Times New Roman" w:hAnsi="Times New Roman" w:cs="Times New Roman"/>
                <w:lang w:val="uk-UA" w:eastAsia="uk-UA"/>
              </w:rPr>
              <w:t>Ендоскоп (ендоскопічна система гастроскоп та колоноскоп</w:t>
            </w:r>
            <w:r w:rsidRPr="009B14AE">
              <w:rPr>
                <w:rFonts w:ascii="Times New Roman" w:hAnsi="Times New Roman" w:cs="Times New Roman"/>
                <w:lang w:eastAsia="uk-UA"/>
              </w:rPr>
              <w:t>Olympus</w:t>
            </w:r>
            <w:r w:rsidRPr="009B14AE">
              <w:rPr>
                <w:rFonts w:ascii="Times New Roman" w:hAnsi="Times New Roman" w:cs="Times New Roman"/>
                <w:lang w:val="uk-UA" w:eastAsia="uk-UA"/>
              </w:rPr>
              <w:t>)</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tcPr>
          <w:p w:rsidR="009F291B" w:rsidRPr="009B14AE" w:rsidRDefault="009F291B" w:rsidP="002A663A">
            <w:pPr>
              <w:rPr>
                <w:rFonts w:ascii="Times New Roman" w:hAnsi="Times New Roman" w:cs="Times New Roman"/>
                <w:lang w:val="uk-UA" w:eastAsia="uk-UA"/>
              </w:rPr>
            </w:pPr>
            <w:r w:rsidRPr="009B14AE">
              <w:rPr>
                <w:rFonts w:ascii="Times New Roman" w:hAnsi="Times New Roman" w:cs="Times New Roman"/>
                <w:lang w:val="uk-UA" w:eastAsia="uk-UA"/>
              </w:rPr>
              <w:t>603381,90</w:t>
            </w:r>
          </w:p>
        </w:tc>
        <w:tc>
          <w:tcPr>
            <w:tcW w:w="0" w:type="auto"/>
            <w:tcBorders>
              <w:top w:val="single" w:sz="6" w:space="0" w:color="CCCCCC"/>
              <w:left w:val="single" w:sz="6" w:space="0" w:color="CCCCCC"/>
              <w:bottom w:val="single" w:sz="6" w:space="0" w:color="000000"/>
              <w:right w:val="single" w:sz="12" w:space="0" w:color="000000"/>
            </w:tcBorders>
            <w:tcMar>
              <w:top w:w="0" w:type="dxa"/>
              <w:left w:w="45" w:type="dxa"/>
              <w:bottom w:w="0" w:type="dxa"/>
              <w:right w:w="45" w:type="dxa"/>
            </w:tcMar>
          </w:tcPr>
          <w:p w:rsidR="009F291B" w:rsidRPr="009B14AE" w:rsidRDefault="009F291B" w:rsidP="002A663A">
            <w:pPr>
              <w:rPr>
                <w:rFonts w:ascii="Times New Roman" w:hAnsi="Times New Roman" w:cs="Times New Roman"/>
                <w:lang w:val="uk-UA" w:eastAsia="uk-UA"/>
              </w:rPr>
            </w:pPr>
            <w:r w:rsidRPr="009B14AE">
              <w:rPr>
                <w:rFonts w:ascii="Times New Roman" w:hAnsi="Times New Roman" w:cs="Times New Roman"/>
                <w:lang w:val="uk-UA" w:eastAsia="uk-UA"/>
              </w:rPr>
              <w:t>БО «Міжнародний БФ «Нова Юкрейн»</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rsidR="009F291B" w:rsidRPr="00C50EF0" w:rsidRDefault="009F291B" w:rsidP="002A663A">
            <w:pPr>
              <w:rPr>
                <w:lang w:val="uk-UA" w:eastAsia="uk-UA"/>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rsidR="009F291B" w:rsidRPr="00C50EF0" w:rsidRDefault="009F291B" w:rsidP="002A663A">
            <w:pPr>
              <w:rPr>
                <w:lang w:val="uk-UA" w:eastAsia="uk-UA"/>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rsidR="009F291B" w:rsidRPr="00C50EF0" w:rsidRDefault="009F291B" w:rsidP="002A663A">
            <w:pPr>
              <w:rPr>
                <w:lang w:val="uk-UA" w:eastAsia="uk-UA"/>
              </w:rPr>
            </w:pPr>
          </w:p>
        </w:tc>
      </w:tr>
      <w:tr w:rsidR="009F291B" w:rsidRPr="00500A56">
        <w:trPr>
          <w:trHeight w:val="900"/>
        </w:trPr>
        <w:tc>
          <w:tcPr>
            <w:tcW w:w="0" w:type="auto"/>
            <w:tcBorders>
              <w:top w:val="single" w:sz="6" w:space="0" w:color="CCCCCC"/>
              <w:left w:val="single" w:sz="12" w:space="0" w:color="000000"/>
              <w:bottom w:val="single" w:sz="6" w:space="0" w:color="000000"/>
              <w:right w:val="single" w:sz="6" w:space="0" w:color="000000"/>
            </w:tcBorders>
            <w:tcMar>
              <w:top w:w="0" w:type="dxa"/>
              <w:left w:w="45" w:type="dxa"/>
              <w:bottom w:w="0" w:type="dxa"/>
              <w:right w:w="45" w:type="dxa"/>
            </w:tcMar>
          </w:tcPr>
          <w:p w:rsidR="009F291B" w:rsidRPr="009B14AE" w:rsidRDefault="009F291B" w:rsidP="002A663A">
            <w:pPr>
              <w:rPr>
                <w:rFonts w:ascii="Times New Roman" w:hAnsi="Times New Roman" w:cs="Times New Roman"/>
                <w:lang w:val="uk-UA" w:eastAsia="uk-UA"/>
              </w:rPr>
            </w:pPr>
            <w:r w:rsidRPr="009B14AE">
              <w:rPr>
                <w:rFonts w:ascii="Times New Roman" w:hAnsi="Times New Roman" w:cs="Times New Roman"/>
                <w:lang w:val="uk-UA" w:eastAsia="uk-UA"/>
              </w:rPr>
              <w:t>1.4</w:t>
            </w:r>
          </w:p>
        </w:tc>
        <w:tc>
          <w:tcPr>
            <w:tcW w:w="0" w:type="auto"/>
            <w:gridSpan w:val="2"/>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tcPr>
          <w:p w:rsidR="009F291B" w:rsidRPr="009B14AE" w:rsidRDefault="009F291B" w:rsidP="002A663A">
            <w:pPr>
              <w:rPr>
                <w:rFonts w:ascii="Times New Roman" w:hAnsi="Times New Roman" w:cs="Times New Roman"/>
                <w:lang w:val="uk-UA" w:eastAsia="uk-UA"/>
              </w:rPr>
            </w:pPr>
            <w:r w:rsidRPr="009B14AE">
              <w:rPr>
                <w:rFonts w:ascii="Times New Roman" w:hAnsi="Times New Roman" w:cs="Times New Roman"/>
                <w:lang w:val="uk-UA" w:eastAsia="uk-UA"/>
              </w:rPr>
              <w:t xml:space="preserve">Світильник оглядовий, мобільний, 230 V (LID medical) </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tcPr>
          <w:p w:rsidR="009F291B" w:rsidRPr="009B14AE" w:rsidRDefault="009F291B" w:rsidP="002A663A">
            <w:pPr>
              <w:rPr>
                <w:rFonts w:ascii="Times New Roman" w:hAnsi="Times New Roman" w:cs="Times New Roman"/>
                <w:lang w:val="uk-UA" w:eastAsia="uk-UA"/>
              </w:rPr>
            </w:pPr>
            <w:r w:rsidRPr="009B14AE">
              <w:rPr>
                <w:rFonts w:ascii="Times New Roman" w:hAnsi="Times New Roman" w:cs="Times New Roman"/>
                <w:lang w:val="uk-UA" w:eastAsia="uk-UA"/>
              </w:rPr>
              <w:t>21135,88</w:t>
            </w:r>
          </w:p>
        </w:tc>
        <w:tc>
          <w:tcPr>
            <w:tcW w:w="0" w:type="auto"/>
            <w:tcBorders>
              <w:top w:val="single" w:sz="6" w:space="0" w:color="CCCCCC"/>
              <w:left w:val="single" w:sz="6" w:space="0" w:color="CCCCCC"/>
              <w:bottom w:val="single" w:sz="6" w:space="0" w:color="000000"/>
              <w:right w:val="single" w:sz="12" w:space="0" w:color="000000"/>
            </w:tcBorders>
            <w:tcMar>
              <w:top w:w="0" w:type="dxa"/>
              <w:left w:w="45" w:type="dxa"/>
              <w:bottom w:w="0" w:type="dxa"/>
              <w:right w:w="45" w:type="dxa"/>
            </w:tcMar>
          </w:tcPr>
          <w:p w:rsidR="009F291B" w:rsidRPr="009B14AE" w:rsidRDefault="009F291B" w:rsidP="002A663A">
            <w:pPr>
              <w:rPr>
                <w:rFonts w:ascii="Times New Roman" w:hAnsi="Times New Roman" w:cs="Times New Roman"/>
                <w:lang w:val="uk-UA" w:eastAsia="uk-UA"/>
              </w:rPr>
            </w:pPr>
            <w:r w:rsidRPr="009B14AE">
              <w:rPr>
                <w:rFonts w:ascii="Times New Roman" w:hAnsi="Times New Roman" w:cs="Times New Roman"/>
                <w:lang w:val="uk-UA" w:eastAsia="uk-UA"/>
              </w:rPr>
              <w:t xml:space="preserve">БО «БФ Національна агенція гуманітарної допомоги «Здорові» </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rsidR="009F291B" w:rsidRPr="00C50EF0" w:rsidRDefault="009F291B" w:rsidP="002A663A">
            <w:pPr>
              <w:rPr>
                <w:lang w:val="uk-UA" w:eastAsia="uk-UA"/>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rsidR="009F291B" w:rsidRPr="00C50EF0" w:rsidRDefault="009F291B" w:rsidP="002A663A">
            <w:pPr>
              <w:rPr>
                <w:lang w:val="uk-UA" w:eastAsia="uk-UA"/>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rsidR="009F291B" w:rsidRPr="00C50EF0" w:rsidRDefault="009F291B" w:rsidP="002A663A">
            <w:pPr>
              <w:rPr>
                <w:lang w:val="uk-UA" w:eastAsia="uk-UA"/>
              </w:rPr>
            </w:pPr>
          </w:p>
        </w:tc>
      </w:tr>
      <w:tr w:rsidR="009F291B" w:rsidRPr="00F56F51">
        <w:trPr>
          <w:trHeight w:val="315"/>
        </w:trPr>
        <w:tc>
          <w:tcPr>
            <w:tcW w:w="0" w:type="auto"/>
            <w:tcBorders>
              <w:top w:val="single" w:sz="6" w:space="0" w:color="CCCCCC"/>
              <w:left w:val="single" w:sz="12" w:space="0" w:color="000000"/>
              <w:bottom w:val="single" w:sz="6" w:space="0" w:color="000000"/>
              <w:right w:val="single" w:sz="6" w:space="0" w:color="000000"/>
            </w:tcBorders>
            <w:tcMar>
              <w:top w:w="0" w:type="dxa"/>
              <w:left w:w="45" w:type="dxa"/>
              <w:bottom w:w="0" w:type="dxa"/>
              <w:right w:w="45" w:type="dxa"/>
            </w:tcMar>
          </w:tcPr>
          <w:p w:rsidR="009F291B" w:rsidRPr="009B14AE" w:rsidRDefault="009F291B" w:rsidP="002A663A">
            <w:pPr>
              <w:rPr>
                <w:rFonts w:ascii="Times New Roman" w:hAnsi="Times New Roman" w:cs="Times New Roman"/>
                <w:lang w:val="uk-UA" w:eastAsia="uk-UA"/>
              </w:rPr>
            </w:pPr>
            <w:r w:rsidRPr="009B14AE">
              <w:rPr>
                <w:rFonts w:ascii="Times New Roman" w:hAnsi="Times New Roman" w:cs="Times New Roman"/>
                <w:lang w:val="uk-UA" w:eastAsia="uk-UA"/>
              </w:rPr>
              <w:t>1.5</w:t>
            </w:r>
          </w:p>
        </w:tc>
        <w:tc>
          <w:tcPr>
            <w:tcW w:w="0" w:type="auto"/>
            <w:gridSpan w:val="2"/>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tcPr>
          <w:p w:rsidR="009F291B" w:rsidRPr="009B14AE" w:rsidRDefault="009F291B" w:rsidP="002A663A">
            <w:pPr>
              <w:rPr>
                <w:rFonts w:ascii="Times New Roman" w:hAnsi="Times New Roman" w:cs="Times New Roman"/>
                <w:lang w:val="uk-UA" w:eastAsia="uk-UA"/>
              </w:rPr>
            </w:pPr>
            <w:r w:rsidRPr="009B14AE">
              <w:rPr>
                <w:rFonts w:ascii="Times New Roman" w:hAnsi="Times New Roman" w:cs="Times New Roman"/>
                <w:lang w:val="uk-UA" w:eastAsia="uk-UA"/>
              </w:rPr>
              <w:t>Стоматологічна установка «Anya»</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tcPr>
          <w:p w:rsidR="009F291B" w:rsidRPr="009B14AE" w:rsidRDefault="009F291B" w:rsidP="002A663A">
            <w:pPr>
              <w:rPr>
                <w:rFonts w:ascii="Times New Roman" w:hAnsi="Times New Roman" w:cs="Times New Roman"/>
                <w:lang w:val="uk-UA" w:eastAsia="uk-UA"/>
              </w:rPr>
            </w:pPr>
            <w:r w:rsidRPr="009B14AE">
              <w:rPr>
                <w:rFonts w:ascii="Times New Roman" w:hAnsi="Times New Roman" w:cs="Times New Roman"/>
                <w:lang w:val="uk-UA" w:eastAsia="uk-UA"/>
              </w:rPr>
              <w:t>30000,00</w:t>
            </w:r>
          </w:p>
        </w:tc>
        <w:tc>
          <w:tcPr>
            <w:tcW w:w="0" w:type="auto"/>
            <w:tcBorders>
              <w:top w:val="single" w:sz="6" w:space="0" w:color="CCCCCC"/>
              <w:left w:val="single" w:sz="6" w:space="0" w:color="CCCCCC"/>
              <w:bottom w:val="single" w:sz="6" w:space="0" w:color="000000"/>
              <w:right w:val="single" w:sz="12" w:space="0" w:color="000000"/>
            </w:tcBorders>
            <w:tcMar>
              <w:top w:w="0" w:type="dxa"/>
              <w:left w:w="45" w:type="dxa"/>
              <w:bottom w:w="0" w:type="dxa"/>
              <w:right w:w="45" w:type="dxa"/>
            </w:tcMar>
          </w:tcPr>
          <w:p w:rsidR="009F291B" w:rsidRPr="009B14AE" w:rsidRDefault="009F291B" w:rsidP="002A663A">
            <w:pPr>
              <w:rPr>
                <w:rFonts w:ascii="Times New Roman" w:hAnsi="Times New Roman" w:cs="Times New Roman"/>
                <w:lang w:val="uk-UA" w:eastAsia="uk-UA"/>
              </w:rPr>
            </w:pPr>
            <w:r w:rsidRPr="009B14AE">
              <w:rPr>
                <w:rFonts w:ascii="Times New Roman" w:hAnsi="Times New Roman" w:cs="Times New Roman"/>
                <w:lang w:val="uk-UA" w:eastAsia="uk-UA"/>
              </w:rPr>
              <w:t>БО БФ «Планета»</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rsidR="009F291B" w:rsidRPr="00C50EF0" w:rsidRDefault="009F291B" w:rsidP="002A663A">
            <w:pPr>
              <w:rPr>
                <w:lang w:val="uk-UA" w:eastAsia="uk-UA"/>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rsidR="009F291B" w:rsidRPr="00C50EF0" w:rsidRDefault="009F291B" w:rsidP="002A663A">
            <w:pPr>
              <w:rPr>
                <w:lang w:val="uk-UA" w:eastAsia="uk-UA"/>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rsidR="009F291B" w:rsidRPr="00C50EF0" w:rsidRDefault="009F291B" w:rsidP="002A663A">
            <w:pPr>
              <w:rPr>
                <w:lang w:val="uk-UA" w:eastAsia="uk-UA"/>
              </w:rPr>
            </w:pPr>
          </w:p>
        </w:tc>
      </w:tr>
      <w:tr w:rsidR="009F291B" w:rsidRPr="00500A56">
        <w:trPr>
          <w:trHeight w:val="960"/>
        </w:trPr>
        <w:tc>
          <w:tcPr>
            <w:tcW w:w="0" w:type="auto"/>
            <w:tcBorders>
              <w:top w:val="single" w:sz="6" w:space="0" w:color="CCCCCC"/>
              <w:left w:val="single" w:sz="12" w:space="0" w:color="000000"/>
              <w:bottom w:val="single" w:sz="6" w:space="0" w:color="000000"/>
              <w:right w:val="single" w:sz="6" w:space="0" w:color="000000"/>
            </w:tcBorders>
            <w:tcMar>
              <w:top w:w="0" w:type="dxa"/>
              <w:left w:w="45" w:type="dxa"/>
              <w:bottom w:w="0" w:type="dxa"/>
              <w:right w:w="45" w:type="dxa"/>
            </w:tcMar>
          </w:tcPr>
          <w:p w:rsidR="009F291B" w:rsidRPr="009B14AE" w:rsidRDefault="009F291B" w:rsidP="002A663A">
            <w:pPr>
              <w:rPr>
                <w:rFonts w:ascii="Times New Roman" w:hAnsi="Times New Roman" w:cs="Times New Roman"/>
                <w:lang w:val="uk-UA" w:eastAsia="uk-UA"/>
              </w:rPr>
            </w:pPr>
            <w:r w:rsidRPr="009B14AE">
              <w:rPr>
                <w:rFonts w:ascii="Times New Roman" w:hAnsi="Times New Roman" w:cs="Times New Roman"/>
                <w:lang w:val="uk-UA" w:eastAsia="uk-UA"/>
              </w:rPr>
              <w:t>1.6</w:t>
            </w:r>
          </w:p>
        </w:tc>
        <w:tc>
          <w:tcPr>
            <w:tcW w:w="0" w:type="auto"/>
            <w:gridSpan w:val="2"/>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tcPr>
          <w:p w:rsidR="009F291B" w:rsidRPr="009B14AE" w:rsidRDefault="009F291B" w:rsidP="002A663A">
            <w:pPr>
              <w:rPr>
                <w:rFonts w:ascii="Times New Roman" w:hAnsi="Times New Roman" w:cs="Times New Roman"/>
                <w:lang w:val="uk-UA" w:eastAsia="uk-UA"/>
              </w:rPr>
            </w:pPr>
            <w:r w:rsidRPr="009B14AE">
              <w:rPr>
                <w:rFonts w:ascii="Times New Roman" w:hAnsi="Times New Roman" w:cs="Times New Roman"/>
                <w:lang w:val="uk-UA" w:eastAsia="uk-UA"/>
              </w:rPr>
              <w:t>Ультразвуковий гінекологічний датчик для апарату Siemens ACUSON NX2 EC 9-4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tcPr>
          <w:p w:rsidR="009F291B" w:rsidRPr="009B14AE" w:rsidRDefault="009F291B" w:rsidP="002A663A">
            <w:pPr>
              <w:rPr>
                <w:rFonts w:ascii="Times New Roman" w:hAnsi="Times New Roman" w:cs="Times New Roman"/>
                <w:lang w:val="uk-UA" w:eastAsia="uk-UA"/>
              </w:rPr>
            </w:pPr>
            <w:r w:rsidRPr="009B14AE">
              <w:rPr>
                <w:rFonts w:ascii="Times New Roman" w:hAnsi="Times New Roman" w:cs="Times New Roman"/>
                <w:lang w:val="uk-UA" w:eastAsia="uk-UA"/>
              </w:rPr>
              <w:t>86870,00</w:t>
            </w:r>
          </w:p>
        </w:tc>
        <w:tc>
          <w:tcPr>
            <w:tcW w:w="0" w:type="auto"/>
            <w:tcBorders>
              <w:top w:val="single" w:sz="6" w:space="0" w:color="CCCCCC"/>
              <w:left w:val="single" w:sz="6" w:space="0" w:color="CCCCCC"/>
              <w:bottom w:val="single" w:sz="6" w:space="0" w:color="000000"/>
              <w:right w:val="single" w:sz="12" w:space="0" w:color="000000"/>
            </w:tcBorders>
            <w:tcMar>
              <w:top w:w="0" w:type="dxa"/>
              <w:left w:w="45" w:type="dxa"/>
              <w:bottom w:w="0" w:type="dxa"/>
              <w:right w:w="45" w:type="dxa"/>
            </w:tcMar>
          </w:tcPr>
          <w:p w:rsidR="009F291B" w:rsidRPr="009B14AE" w:rsidRDefault="009F291B" w:rsidP="002A663A">
            <w:pPr>
              <w:rPr>
                <w:rFonts w:ascii="Times New Roman" w:hAnsi="Times New Roman" w:cs="Times New Roman"/>
                <w:lang w:val="uk-UA" w:eastAsia="uk-UA"/>
              </w:rPr>
            </w:pPr>
            <w:r w:rsidRPr="009B14AE">
              <w:rPr>
                <w:rFonts w:ascii="Times New Roman" w:hAnsi="Times New Roman" w:cs="Times New Roman"/>
                <w:lang w:val="uk-UA" w:eastAsia="uk-UA"/>
              </w:rPr>
              <w:t>Німецька Благодійна організація «Open-Vereine.V.»</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rsidR="009F291B" w:rsidRPr="00C50EF0" w:rsidRDefault="009F291B" w:rsidP="002A663A">
            <w:pPr>
              <w:rPr>
                <w:lang w:val="uk-UA" w:eastAsia="uk-UA"/>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rsidR="009F291B" w:rsidRPr="00C50EF0" w:rsidRDefault="009F291B" w:rsidP="002A663A">
            <w:pPr>
              <w:rPr>
                <w:lang w:val="uk-UA" w:eastAsia="uk-UA"/>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rsidR="009F291B" w:rsidRPr="00C50EF0" w:rsidRDefault="009F291B" w:rsidP="002A663A">
            <w:pPr>
              <w:rPr>
                <w:lang w:val="uk-UA" w:eastAsia="uk-UA"/>
              </w:rPr>
            </w:pPr>
          </w:p>
        </w:tc>
      </w:tr>
      <w:tr w:rsidR="009F291B" w:rsidRPr="00500A56">
        <w:trPr>
          <w:trHeight w:val="2400"/>
        </w:trPr>
        <w:tc>
          <w:tcPr>
            <w:tcW w:w="0" w:type="auto"/>
            <w:tcBorders>
              <w:top w:val="single" w:sz="6" w:space="0" w:color="CCCCCC"/>
              <w:left w:val="single" w:sz="12" w:space="0" w:color="000000"/>
              <w:bottom w:val="single" w:sz="6" w:space="0" w:color="000000"/>
              <w:right w:val="single" w:sz="6" w:space="0" w:color="000000"/>
            </w:tcBorders>
            <w:tcMar>
              <w:top w:w="0" w:type="dxa"/>
              <w:left w:w="45" w:type="dxa"/>
              <w:bottom w:w="0" w:type="dxa"/>
              <w:right w:w="45" w:type="dxa"/>
            </w:tcMar>
          </w:tcPr>
          <w:p w:rsidR="009F291B" w:rsidRPr="009B14AE" w:rsidRDefault="009F291B" w:rsidP="002A663A">
            <w:pPr>
              <w:rPr>
                <w:rFonts w:ascii="Times New Roman" w:hAnsi="Times New Roman" w:cs="Times New Roman"/>
                <w:b/>
                <w:bCs/>
                <w:lang w:val="uk-UA" w:eastAsia="uk-UA"/>
              </w:rPr>
            </w:pPr>
            <w:r w:rsidRPr="009B14AE">
              <w:rPr>
                <w:rFonts w:ascii="Times New Roman" w:hAnsi="Times New Roman" w:cs="Times New Roman"/>
                <w:b/>
                <w:bCs/>
                <w:lang w:val="uk-UA" w:eastAsia="uk-UA"/>
              </w:rPr>
              <w:t>2</w:t>
            </w:r>
          </w:p>
        </w:tc>
        <w:tc>
          <w:tcPr>
            <w:tcW w:w="0" w:type="auto"/>
            <w:gridSpan w:val="2"/>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tcPr>
          <w:p w:rsidR="009F291B" w:rsidRPr="009B14AE" w:rsidRDefault="009F291B" w:rsidP="002A663A">
            <w:pPr>
              <w:rPr>
                <w:rFonts w:ascii="Times New Roman" w:hAnsi="Times New Roman" w:cs="Times New Roman"/>
                <w:b/>
                <w:bCs/>
                <w:lang w:val="uk-UA" w:eastAsia="uk-UA"/>
              </w:rPr>
            </w:pPr>
            <w:r w:rsidRPr="009B14AE">
              <w:rPr>
                <w:rFonts w:ascii="Times New Roman" w:hAnsi="Times New Roman" w:cs="Times New Roman"/>
                <w:b/>
                <w:bCs/>
                <w:lang w:val="uk-UA" w:eastAsia="uk-UA"/>
              </w:rPr>
              <w:t>Малоцінні необоротні матеріальні активи</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tcPr>
          <w:p w:rsidR="009F291B" w:rsidRPr="009B14AE" w:rsidRDefault="009F291B" w:rsidP="002A663A">
            <w:pPr>
              <w:rPr>
                <w:rFonts w:ascii="Times New Roman" w:hAnsi="Times New Roman" w:cs="Times New Roman"/>
                <w:lang w:val="uk-UA" w:eastAsia="uk-UA"/>
              </w:rPr>
            </w:pPr>
            <w:r w:rsidRPr="009B14AE">
              <w:rPr>
                <w:rFonts w:ascii="Times New Roman" w:hAnsi="Times New Roman" w:cs="Times New Roman"/>
                <w:lang w:val="uk-UA" w:eastAsia="uk-UA"/>
              </w:rPr>
              <w:t>363833,46</w:t>
            </w:r>
          </w:p>
        </w:tc>
        <w:tc>
          <w:tcPr>
            <w:tcW w:w="0" w:type="auto"/>
            <w:tcBorders>
              <w:top w:val="single" w:sz="6" w:space="0" w:color="CCCCCC"/>
              <w:left w:val="single" w:sz="6" w:space="0" w:color="CCCCCC"/>
              <w:bottom w:val="single" w:sz="6" w:space="0" w:color="000000"/>
              <w:right w:val="single" w:sz="12" w:space="0" w:color="000000"/>
            </w:tcBorders>
            <w:tcMar>
              <w:top w:w="0" w:type="dxa"/>
              <w:left w:w="45" w:type="dxa"/>
              <w:bottom w:w="0" w:type="dxa"/>
              <w:right w:w="45" w:type="dxa"/>
            </w:tcMar>
          </w:tcPr>
          <w:p w:rsidR="009F291B" w:rsidRPr="009B14AE" w:rsidRDefault="009F291B" w:rsidP="002A663A">
            <w:pPr>
              <w:rPr>
                <w:rFonts w:ascii="Times New Roman" w:hAnsi="Times New Roman" w:cs="Times New Roman"/>
                <w:lang w:val="uk-UA" w:eastAsia="uk-UA"/>
              </w:rPr>
            </w:pPr>
            <w:r w:rsidRPr="009B14AE">
              <w:rPr>
                <w:rFonts w:ascii="Times New Roman" w:hAnsi="Times New Roman" w:cs="Times New Roman"/>
                <w:color w:val="000000"/>
                <w:lang w:val="uk-UA" w:eastAsia="uk-UA"/>
              </w:rPr>
              <w:t xml:space="preserve">ФОП Пушкарьова С.К, БО «БФ» Кропивницький –серце України», БО Нова Юкрейн, БФ Здорові , БО БФ «Від серця до серця», БО «БФ «Безпечне майбутнє», БО «БФ «Я з тобою», БО «БФ 100% життя Кропивницький», ТОВ «Сальве», БО «БФ «Планета» БО «Міжнародний благодійний фонд «Нова Юкрейн» Німецька благодійна організація БО «БФ «Національна агенція гуманітарної допомоги «Здорові» БО «БФ Кропивницький- Серце України» БО «БФ «ДОБРА СПРАВА» </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rsidR="009F291B" w:rsidRPr="00C50EF0" w:rsidRDefault="009F291B" w:rsidP="002A663A">
            <w:pPr>
              <w:rPr>
                <w:lang w:val="uk-UA" w:eastAsia="uk-UA"/>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rsidR="009F291B" w:rsidRPr="00C50EF0" w:rsidRDefault="009F291B" w:rsidP="002A663A">
            <w:pPr>
              <w:rPr>
                <w:lang w:val="uk-UA" w:eastAsia="uk-UA"/>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rsidR="009F291B" w:rsidRPr="00C50EF0" w:rsidRDefault="009F291B" w:rsidP="002A663A">
            <w:pPr>
              <w:rPr>
                <w:lang w:val="uk-UA" w:eastAsia="uk-UA"/>
              </w:rPr>
            </w:pPr>
          </w:p>
        </w:tc>
      </w:tr>
      <w:tr w:rsidR="009F291B" w:rsidRPr="00500A56">
        <w:trPr>
          <w:trHeight w:val="750"/>
        </w:trPr>
        <w:tc>
          <w:tcPr>
            <w:tcW w:w="0" w:type="auto"/>
            <w:tcBorders>
              <w:top w:val="single" w:sz="6" w:space="0" w:color="CCCCCC"/>
              <w:left w:val="single" w:sz="12" w:space="0" w:color="000000"/>
              <w:bottom w:val="single" w:sz="6" w:space="0" w:color="000000"/>
              <w:right w:val="single" w:sz="6" w:space="0" w:color="000000"/>
            </w:tcBorders>
            <w:tcMar>
              <w:top w:w="0" w:type="dxa"/>
              <w:left w:w="45" w:type="dxa"/>
              <w:bottom w:w="0" w:type="dxa"/>
              <w:right w:w="45" w:type="dxa"/>
            </w:tcMar>
          </w:tcPr>
          <w:p w:rsidR="009F291B" w:rsidRPr="009B14AE" w:rsidRDefault="009F291B" w:rsidP="002A663A">
            <w:pPr>
              <w:rPr>
                <w:rFonts w:ascii="Times New Roman" w:hAnsi="Times New Roman" w:cs="Times New Roman"/>
                <w:b/>
                <w:bCs/>
                <w:lang w:val="uk-UA" w:eastAsia="uk-UA"/>
              </w:rPr>
            </w:pPr>
            <w:r w:rsidRPr="009B14AE">
              <w:rPr>
                <w:rFonts w:ascii="Times New Roman" w:hAnsi="Times New Roman" w:cs="Times New Roman"/>
                <w:b/>
                <w:bCs/>
                <w:lang w:val="uk-UA" w:eastAsia="uk-UA"/>
              </w:rPr>
              <w:t>4</w:t>
            </w:r>
          </w:p>
        </w:tc>
        <w:tc>
          <w:tcPr>
            <w:tcW w:w="0" w:type="auto"/>
            <w:gridSpan w:val="2"/>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tcPr>
          <w:p w:rsidR="009F291B" w:rsidRPr="009B14AE" w:rsidRDefault="009F291B" w:rsidP="002A663A">
            <w:pPr>
              <w:rPr>
                <w:rFonts w:ascii="Times New Roman" w:hAnsi="Times New Roman" w:cs="Times New Roman"/>
                <w:b/>
                <w:bCs/>
                <w:lang w:val="uk-UA" w:eastAsia="uk-UA"/>
              </w:rPr>
            </w:pPr>
            <w:r w:rsidRPr="009B14AE">
              <w:rPr>
                <w:rFonts w:ascii="Times New Roman" w:hAnsi="Times New Roman" w:cs="Times New Roman"/>
                <w:b/>
                <w:bCs/>
                <w:lang w:val="uk-UA" w:eastAsia="uk-UA"/>
              </w:rPr>
              <w:t>Малоцінні швидкозношувальні матеріальні активи</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tcPr>
          <w:p w:rsidR="009F291B" w:rsidRPr="009B14AE" w:rsidRDefault="009F291B" w:rsidP="002A663A">
            <w:pPr>
              <w:rPr>
                <w:rFonts w:ascii="Times New Roman" w:hAnsi="Times New Roman" w:cs="Times New Roman"/>
                <w:lang w:val="uk-UA" w:eastAsia="uk-UA"/>
              </w:rPr>
            </w:pPr>
            <w:r w:rsidRPr="009B14AE">
              <w:rPr>
                <w:rFonts w:ascii="Times New Roman" w:hAnsi="Times New Roman" w:cs="Times New Roman"/>
                <w:lang w:val="uk-UA" w:eastAsia="uk-UA"/>
              </w:rPr>
              <w:t>63050,12</w:t>
            </w:r>
          </w:p>
        </w:tc>
        <w:tc>
          <w:tcPr>
            <w:tcW w:w="0" w:type="auto"/>
            <w:tcBorders>
              <w:top w:val="single" w:sz="6" w:space="0" w:color="CCCCCC"/>
              <w:left w:val="single" w:sz="6" w:space="0" w:color="CCCCCC"/>
              <w:bottom w:val="single" w:sz="6" w:space="0" w:color="000000"/>
              <w:right w:val="single" w:sz="12" w:space="0" w:color="000000"/>
            </w:tcBorders>
            <w:tcMar>
              <w:top w:w="0" w:type="dxa"/>
              <w:left w:w="45" w:type="dxa"/>
              <w:bottom w:w="0" w:type="dxa"/>
              <w:right w:w="45" w:type="dxa"/>
            </w:tcMar>
          </w:tcPr>
          <w:p w:rsidR="009F291B" w:rsidRPr="009B14AE" w:rsidRDefault="009F291B" w:rsidP="002A663A">
            <w:pPr>
              <w:rPr>
                <w:rFonts w:ascii="Times New Roman" w:hAnsi="Times New Roman" w:cs="Times New Roman"/>
                <w:lang w:val="uk-UA" w:eastAsia="uk-UA"/>
              </w:rPr>
            </w:pPr>
            <w:r w:rsidRPr="009B14AE">
              <w:rPr>
                <w:rFonts w:ascii="Times New Roman" w:hAnsi="Times New Roman" w:cs="Times New Roman"/>
                <w:lang w:val="uk-UA" w:eastAsia="uk-UA"/>
              </w:rPr>
              <w:t>БО БФ «Від серця до серця», БО «БФ «Я з тобою»,БФ Здорові, БО «БФ «Планета»</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rsidR="009F291B" w:rsidRPr="00C50EF0" w:rsidRDefault="009F291B" w:rsidP="002A663A">
            <w:pPr>
              <w:rPr>
                <w:lang w:val="uk-UA" w:eastAsia="uk-UA"/>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rsidR="009F291B" w:rsidRPr="00C50EF0" w:rsidRDefault="009F291B" w:rsidP="002A663A">
            <w:pPr>
              <w:rPr>
                <w:lang w:val="uk-UA" w:eastAsia="uk-UA"/>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rsidR="009F291B" w:rsidRPr="00C50EF0" w:rsidRDefault="009F291B" w:rsidP="002A663A">
            <w:pPr>
              <w:rPr>
                <w:lang w:val="uk-UA" w:eastAsia="uk-UA"/>
              </w:rPr>
            </w:pPr>
          </w:p>
        </w:tc>
      </w:tr>
      <w:tr w:rsidR="009F291B" w:rsidRPr="00F56F51" w:rsidTr="009B14AE">
        <w:trPr>
          <w:trHeight w:val="576"/>
        </w:trPr>
        <w:tc>
          <w:tcPr>
            <w:tcW w:w="0" w:type="auto"/>
            <w:tcBorders>
              <w:top w:val="single" w:sz="6" w:space="0" w:color="CCCCCC"/>
              <w:left w:val="single" w:sz="12" w:space="0" w:color="000000"/>
              <w:bottom w:val="single" w:sz="6" w:space="0" w:color="000000"/>
              <w:right w:val="single" w:sz="6" w:space="0" w:color="000000"/>
            </w:tcBorders>
            <w:tcMar>
              <w:top w:w="0" w:type="dxa"/>
              <w:left w:w="45" w:type="dxa"/>
              <w:bottom w:w="0" w:type="dxa"/>
              <w:right w:w="45" w:type="dxa"/>
            </w:tcMar>
          </w:tcPr>
          <w:p w:rsidR="009F291B" w:rsidRPr="009B14AE" w:rsidRDefault="009F291B" w:rsidP="002A663A">
            <w:pPr>
              <w:rPr>
                <w:rFonts w:ascii="Times New Roman" w:hAnsi="Times New Roman" w:cs="Times New Roman"/>
                <w:b/>
                <w:bCs/>
                <w:lang w:val="uk-UA" w:eastAsia="uk-UA"/>
              </w:rPr>
            </w:pPr>
            <w:r w:rsidRPr="009B14AE">
              <w:rPr>
                <w:rFonts w:ascii="Times New Roman" w:hAnsi="Times New Roman" w:cs="Times New Roman"/>
                <w:b/>
                <w:bCs/>
                <w:lang w:val="uk-UA" w:eastAsia="uk-UA"/>
              </w:rPr>
              <w:t>5</w:t>
            </w:r>
          </w:p>
        </w:tc>
        <w:tc>
          <w:tcPr>
            <w:tcW w:w="0" w:type="auto"/>
            <w:gridSpan w:val="2"/>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tcPr>
          <w:p w:rsidR="009F291B" w:rsidRPr="009B14AE" w:rsidRDefault="009F291B" w:rsidP="002A663A">
            <w:pPr>
              <w:rPr>
                <w:rFonts w:ascii="Times New Roman" w:hAnsi="Times New Roman" w:cs="Times New Roman"/>
                <w:b/>
                <w:bCs/>
                <w:lang w:val="uk-UA" w:eastAsia="uk-UA"/>
              </w:rPr>
            </w:pPr>
            <w:r w:rsidRPr="009B14AE">
              <w:rPr>
                <w:rFonts w:ascii="Times New Roman" w:hAnsi="Times New Roman" w:cs="Times New Roman"/>
                <w:b/>
                <w:bCs/>
                <w:lang w:val="uk-UA" w:eastAsia="uk-UA"/>
              </w:rPr>
              <w:t>Медикаменти та медичні вироби, в т.ч.:</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tcPr>
          <w:p w:rsidR="009F291B" w:rsidRPr="009B14AE" w:rsidRDefault="009F291B" w:rsidP="002A663A">
            <w:pPr>
              <w:rPr>
                <w:rFonts w:ascii="Times New Roman" w:hAnsi="Times New Roman" w:cs="Times New Roman"/>
                <w:lang w:val="uk-UA" w:eastAsia="uk-UA"/>
              </w:rPr>
            </w:pPr>
            <w:r w:rsidRPr="009B14AE">
              <w:rPr>
                <w:rFonts w:ascii="Times New Roman" w:hAnsi="Times New Roman" w:cs="Times New Roman"/>
                <w:lang w:val="uk-UA" w:eastAsia="uk-UA"/>
              </w:rPr>
              <w:t>705003,84</w:t>
            </w:r>
          </w:p>
        </w:tc>
        <w:tc>
          <w:tcPr>
            <w:tcW w:w="0" w:type="auto"/>
            <w:tcBorders>
              <w:top w:val="single" w:sz="6" w:space="0" w:color="CCCCCC"/>
              <w:left w:val="single" w:sz="6" w:space="0" w:color="CCCCCC"/>
              <w:bottom w:val="single" w:sz="6" w:space="0" w:color="000000"/>
              <w:right w:val="single" w:sz="12" w:space="0" w:color="000000"/>
            </w:tcBorders>
            <w:tcMar>
              <w:top w:w="0" w:type="dxa"/>
              <w:left w:w="45" w:type="dxa"/>
              <w:bottom w:w="0" w:type="dxa"/>
              <w:right w:w="45" w:type="dxa"/>
            </w:tcMar>
          </w:tcPr>
          <w:p w:rsidR="009F291B" w:rsidRPr="009B14AE" w:rsidRDefault="009F291B" w:rsidP="002A663A">
            <w:pPr>
              <w:rPr>
                <w:lang w:val="uk-UA" w:eastAsia="uk-UA"/>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rsidR="009F291B" w:rsidRPr="00C50EF0" w:rsidRDefault="009F291B" w:rsidP="002A663A">
            <w:pPr>
              <w:rPr>
                <w:lang w:val="uk-UA" w:eastAsia="uk-UA"/>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rsidR="009F291B" w:rsidRPr="00C50EF0" w:rsidRDefault="009F291B" w:rsidP="002A663A">
            <w:pPr>
              <w:rPr>
                <w:lang w:val="uk-UA" w:eastAsia="uk-UA"/>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rsidR="009F291B" w:rsidRPr="00C50EF0" w:rsidRDefault="009F291B" w:rsidP="002A663A">
            <w:pPr>
              <w:rPr>
                <w:lang w:val="uk-UA" w:eastAsia="uk-UA"/>
              </w:rPr>
            </w:pPr>
          </w:p>
        </w:tc>
      </w:tr>
      <w:tr w:rsidR="009F291B" w:rsidRPr="00500A56">
        <w:trPr>
          <w:trHeight w:val="1290"/>
        </w:trPr>
        <w:tc>
          <w:tcPr>
            <w:tcW w:w="0" w:type="auto"/>
            <w:tcBorders>
              <w:top w:val="single" w:sz="6" w:space="0" w:color="CCCCCC"/>
              <w:left w:val="single" w:sz="12" w:space="0" w:color="000000"/>
              <w:bottom w:val="single" w:sz="6" w:space="0" w:color="000000"/>
              <w:right w:val="single" w:sz="6" w:space="0" w:color="000000"/>
            </w:tcBorders>
            <w:tcMar>
              <w:top w:w="0" w:type="dxa"/>
              <w:left w:w="45" w:type="dxa"/>
              <w:bottom w:w="0" w:type="dxa"/>
              <w:right w:w="45" w:type="dxa"/>
            </w:tcMar>
          </w:tcPr>
          <w:p w:rsidR="009F291B" w:rsidRPr="009B14AE" w:rsidRDefault="009F291B" w:rsidP="002A663A">
            <w:pPr>
              <w:rPr>
                <w:rFonts w:ascii="Times New Roman" w:hAnsi="Times New Roman" w:cs="Times New Roman"/>
                <w:lang w:val="uk-UA" w:eastAsia="uk-UA"/>
              </w:rPr>
            </w:pPr>
            <w:r w:rsidRPr="009B14AE">
              <w:rPr>
                <w:rFonts w:ascii="Times New Roman" w:hAnsi="Times New Roman" w:cs="Times New Roman"/>
                <w:lang w:val="uk-UA" w:eastAsia="uk-UA"/>
              </w:rPr>
              <w:t>5.1</w:t>
            </w:r>
          </w:p>
        </w:tc>
        <w:tc>
          <w:tcPr>
            <w:tcW w:w="0" w:type="auto"/>
            <w:gridSpan w:val="2"/>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tcPr>
          <w:p w:rsidR="009F291B" w:rsidRPr="009B14AE" w:rsidRDefault="009F291B" w:rsidP="002A663A">
            <w:pPr>
              <w:rPr>
                <w:rFonts w:ascii="Times New Roman" w:hAnsi="Times New Roman" w:cs="Times New Roman"/>
                <w:lang w:val="uk-UA" w:eastAsia="uk-UA"/>
              </w:rPr>
            </w:pPr>
            <w:r w:rsidRPr="009B14AE">
              <w:rPr>
                <w:rFonts w:ascii="Times New Roman" w:hAnsi="Times New Roman" w:cs="Times New Roman"/>
                <w:lang w:val="uk-UA" w:eastAsia="uk-UA"/>
              </w:rPr>
              <w:t>Гуманітарна (благодійна) допомога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tcPr>
          <w:p w:rsidR="009F291B" w:rsidRPr="009B14AE" w:rsidRDefault="009F291B" w:rsidP="002A663A">
            <w:pPr>
              <w:rPr>
                <w:rFonts w:ascii="Times New Roman" w:hAnsi="Times New Roman" w:cs="Times New Roman"/>
                <w:lang w:val="uk-UA" w:eastAsia="uk-UA"/>
              </w:rPr>
            </w:pPr>
            <w:r w:rsidRPr="009B14AE">
              <w:rPr>
                <w:rFonts w:ascii="Times New Roman" w:hAnsi="Times New Roman" w:cs="Times New Roman"/>
                <w:lang w:val="uk-UA" w:eastAsia="uk-UA"/>
              </w:rPr>
              <w:t>565454,29</w:t>
            </w:r>
          </w:p>
        </w:tc>
        <w:tc>
          <w:tcPr>
            <w:tcW w:w="0" w:type="auto"/>
            <w:tcBorders>
              <w:top w:val="single" w:sz="6" w:space="0" w:color="CCCCCC"/>
              <w:left w:val="single" w:sz="6" w:space="0" w:color="CCCCCC"/>
              <w:bottom w:val="single" w:sz="6" w:space="0" w:color="000000"/>
              <w:right w:val="single" w:sz="12" w:space="0" w:color="000000"/>
            </w:tcBorders>
            <w:tcMar>
              <w:top w:w="0" w:type="dxa"/>
              <w:left w:w="45" w:type="dxa"/>
              <w:bottom w:w="0" w:type="dxa"/>
              <w:right w:w="45" w:type="dxa"/>
            </w:tcMar>
          </w:tcPr>
          <w:p w:rsidR="009F291B" w:rsidRPr="009B14AE" w:rsidRDefault="009F291B" w:rsidP="002A663A">
            <w:pPr>
              <w:rPr>
                <w:rFonts w:ascii="Times New Roman" w:hAnsi="Times New Roman" w:cs="Times New Roman"/>
                <w:lang w:val="uk-UA" w:eastAsia="uk-UA"/>
              </w:rPr>
            </w:pPr>
            <w:r w:rsidRPr="009B14AE">
              <w:rPr>
                <w:rFonts w:ascii="Times New Roman" w:hAnsi="Times New Roman" w:cs="Times New Roman"/>
                <w:lang w:val="uk-UA" w:eastAsia="uk-UA"/>
              </w:rPr>
              <w:t>КНП РЦГЗ КФБО,БО "БФ "Добра справа", ГО "Стратегія майбутнього", ГО "Громадська місія здоровя",БО "БФ Коло хати", ТОВ "Фармасел", БО " Український міжнародний кризовий фонд"БФ «Від серця до серця», БО «БФ «Я з тобою»,БФ Здорові, БО «БФ «Планета»</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rsidR="009F291B" w:rsidRPr="00C50EF0" w:rsidRDefault="009F291B" w:rsidP="002A663A">
            <w:pPr>
              <w:rPr>
                <w:lang w:val="uk-UA" w:eastAsia="uk-UA"/>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rsidR="009F291B" w:rsidRPr="00C50EF0" w:rsidRDefault="009F291B" w:rsidP="002A663A">
            <w:pPr>
              <w:rPr>
                <w:lang w:val="uk-UA" w:eastAsia="uk-UA"/>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rsidR="009F291B" w:rsidRPr="00C50EF0" w:rsidRDefault="009F291B" w:rsidP="002A663A">
            <w:pPr>
              <w:rPr>
                <w:lang w:val="uk-UA" w:eastAsia="uk-UA"/>
              </w:rPr>
            </w:pPr>
          </w:p>
        </w:tc>
      </w:tr>
      <w:tr w:rsidR="009F291B" w:rsidRPr="00500A56" w:rsidTr="009B14AE">
        <w:trPr>
          <w:trHeight w:val="561"/>
        </w:trPr>
        <w:tc>
          <w:tcPr>
            <w:tcW w:w="0" w:type="auto"/>
            <w:tcBorders>
              <w:top w:val="single" w:sz="6" w:space="0" w:color="CCCCCC"/>
              <w:left w:val="single" w:sz="12" w:space="0" w:color="000000"/>
              <w:bottom w:val="single" w:sz="6" w:space="0" w:color="000000"/>
              <w:right w:val="single" w:sz="6" w:space="0" w:color="000000"/>
            </w:tcBorders>
            <w:tcMar>
              <w:top w:w="0" w:type="dxa"/>
              <w:left w:w="45" w:type="dxa"/>
              <w:bottom w:w="0" w:type="dxa"/>
              <w:right w:w="45" w:type="dxa"/>
            </w:tcMar>
          </w:tcPr>
          <w:p w:rsidR="009F291B" w:rsidRPr="009B14AE" w:rsidRDefault="009F291B" w:rsidP="002A663A">
            <w:pPr>
              <w:rPr>
                <w:rFonts w:ascii="Times New Roman" w:hAnsi="Times New Roman" w:cs="Times New Roman"/>
                <w:lang w:val="uk-UA" w:eastAsia="uk-UA"/>
              </w:rPr>
            </w:pPr>
            <w:r w:rsidRPr="009B14AE">
              <w:rPr>
                <w:rFonts w:ascii="Times New Roman" w:hAnsi="Times New Roman" w:cs="Times New Roman"/>
                <w:lang w:val="uk-UA" w:eastAsia="uk-UA"/>
              </w:rPr>
              <w:t>5.2</w:t>
            </w:r>
          </w:p>
        </w:tc>
        <w:tc>
          <w:tcPr>
            <w:tcW w:w="0" w:type="auto"/>
            <w:gridSpan w:val="2"/>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tcPr>
          <w:p w:rsidR="009F291B" w:rsidRPr="009B14AE" w:rsidRDefault="009F291B" w:rsidP="002A663A">
            <w:pPr>
              <w:rPr>
                <w:rFonts w:ascii="Times New Roman" w:hAnsi="Times New Roman" w:cs="Times New Roman"/>
                <w:lang w:val="uk-UA" w:eastAsia="uk-UA"/>
              </w:rPr>
            </w:pPr>
            <w:r w:rsidRPr="009B14AE">
              <w:rPr>
                <w:rFonts w:ascii="Times New Roman" w:hAnsi="Times New Roman" w:cs="Times New Roman"/>
                <w:lang w:val="uk-UA" w:eastAsia="uk-UA"/>
              </w:rPr>
              <w:t>Централізоване постачання</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tcPr>
          <w:p w:rsidR="009F291B" w:rsidRPr="009B14AE" w:rsidRDefault="009F291B" w:rsidP="002A663A">
            <w:pPr>
              <w:rPr>
                <w:rFonts w:ascii="Times New Roman" w:hAnsi="Times New Roman" w:cs="Times New Roman"/>
                <w:lang w:val="uk-UA" w:eastAsia="uk-UA"/>
              </w:rPr>
            </w:pPr>
            <w:r w:rsidRPr="009B14AE">
              <w:rPr>
                <w:rFonts w:ascii="Times New Roman" w:hAnsi="Times New Roman" w:cs="Times New Roman"/>
                <w:lang w:val="uk-UA" w:eastAsia="uk-UA"/>
              </w:rPr>
              <w:t>139549,55</w:t>
            </w:r>
          </w:p>
        </w:tc>
        <w:tc>
          <w:tcPr>
            <w:tcW w:w="0" w:type="auto"/>
            <w:tcBorders>
              <w:top w:val="single" w:sz="6" w:space="0" w:color="CCCCCC"/>
              <w:left w:val="single" w:sz="6" w:space="0" w:color="CCCCCC"/>
              <w:bottom w:val="single" w:sz="6" w:space="0" w:color="000000"/>
              <w:right w:val="single" w:sz="12" w:space="0" w:color="000000"/>
            </w:tcBorders>
            <w:tcMar>
              <w:top w:w="0" w:type="dxa"/>
              <w:left w:w="45" w:type="dxa"/>
              <w:bottom w:w="0" w:type="dxa"/>
              <w:right w:w="45" w:type="dxa"/>
            </w:tcMar>
          </w:tcPr>
          <w:p w:rsidR="009F291B" w:rsidRPr="009B14AE" w:rsidRDefault="009F291B" w:rsidP="002A663A">
            <w:pPr>
              <w:rPr>
                <w:rFonts w:ascii="Times New Roman" w:hAnsi="Times New Roman" w:cs="Times New Roman"/>
                <w:lang w:val="uk-UA" w:eastAsia="uk-UA"/>
              </w:rPr>
            </w:pPr>
            <w:r w:rsidRPr="009B14AE">
              <w:rPr>
                <w:rFonts w:ascii="Times New Roman" w:hAnsi="Times New Roman" w:cs="Times New Roman"/>
                <w:lang w:val="uk-UA" w:eastAsia="uk-UA"/>
              </w:rPr>
              <w:t>КНП "КОЛ КОР", КНП "Обласна клінічна дитяча лікарня КОР"</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rsidR="009F291B" w:rsidRPr="00C50EF0" w:rsidRDefault="009F291B" w:rsidP="002A663A">
            <w:pPr>
              <w:rPr>
                <w:lang w:val="uk-UA" w:eastAsia="uk-UA"/>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rsidR="009F291B" w:rsidRPr="00C50EF0" w:rsidRDefault="009F291B" w:rsidP="002A663A">
            <w:pPr>
              <w:rPr>
                <w:lang w:val="uk-UA" w:eastAsia="uk-UA"/>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rsidR="009F291B" w:rsidRPr="00C50EF0" w:rsidRDefault="009F291B" w:rsidP="002A663A">
            <w:pPr>
              <w:rPr>
                <w:lang w:val="uk-UA" w:eastAsia="uk-UA"/>
              </w:rPr>
            </w:pPr>
          </w:p>
        </w:tc>
      </w:tr>
      <w:tr w:rsidR="009F291B" w:rsidRPr="00500A56" w:rsidTr="009B14AE">
        <w:trPr>
          <w:trHeight w:val="1409"/>
        </w:trPr>
        <w:tc>
          <w:tcPr>
            <w:tcW w:w="0" w:type="auto"/>
            <w:tcBorders>
              <w:top w:val="single" w:sz="6" w:space="0" w:color="CCCCCC"/>
              <w:left w:val="single" w:sz="12" w:space="0" w:color="000000"/>
              <w:bottom w:val="single" w:sz="12" w:space="0" w:color="000000"/>
              <w:right w:val="single" w:sz="6" w:space="0" w:color="000000"/>
            </w:tcBorders>
            <w:tcMar>
              <w:top w:w="0" w:type="dxa"/>
              <w:left w:w="45" w:type="dxa"/>
              <w:bottom w:w="0" w:type="dxa"/>
              <w:right w:w="45" w:type="dxa"/>
            </w:tcMar>
          </w:tcPr>
          <w:p w:rsidR="009F291B" w:rsidRPr="009B14AE" w:rsidRDefault="009F291B" w:rsidP="002A663A">
            <w:pPr>
              <w:rPr>
                <w:rFonts w:ascii="Times New Roman" w:hAnsi="Times New Roman" w:cs="Times New Roman"/>
                <w:b/>
                <w:bCs/>
                <w:lang w:val="uk-UA" w:eastAsia="uk-UA"/>
              </w:rPr>
            </w:pPr>
            <w:r w:rsidRPr="009B14AE">
              <w:rPr>
                <w:rFonts w:ascii="Times New Roman" w:hAnsi="Times New Roman" w:cs="Times New Roman"/>
                <w:b/>
                <w:bCs/>
                <w:lang w:val="uk-UA" w:eastAsia="uk-UA"/>
              </w:rPr>
              <w:t>6</w:t>
            </w:r>
          </w:p>
        </w:tc>
        <w:tc>
          <w:tcPr>
            <w:tcW w:w="0" w:type="auto"/>
            <w:gridSpan w:val="2"/>
            <w:tcBorders>
              <w:top w:val="single" w:sz="6" w:space="0" w:color="CCCCCC"/>
              <w:left w:val="single" w:sz="6" w:space="0" w:color="CCCCCC"/>
              <w:bottom w:val="single" w:sz="12" w:space="0" w:color="000000"/>
              <w:right w:val="single" w:sz="6" w:space="0" w:color="000000"/>
            </w:tcBorders>
            <w:tcMar>
              <w:top w:w="0" w:type="dxa"/>
              <w:left w:w="45" w:type="dxa"/>
              <w:bottom w:w="0" w:type="dxa"/>
              <w:right w:w="45" w:type="dxa"/>
            </w:tcMar>
          </w:tcPr>
          <w:p w:rsidR="009F291B" w:rsidRPr="009B14AE" w:rsidRDefault="009F291B" w:rsidP="002A663A">
            <w:pPr>
              <w:rPr>
                <w:rFonts w:ascii="Times New Roman" w:hAnsi="Times New Roman" w:cs="Times New Roman"/>
                <w:b/>
                <w:bCs/>
                <w:lang w:val="uk-UA" w:eastAsia="uk-UA"/>
              </w:rPr>
            </w:pPr>
            <w:r w:rsidRPr="009B14AE">
              <w:rPr>
                <w:rFonts w:ascii="Times New Roman" w:hAnsi="Times New Roman" w:cs="Times New Roman"/>
                <w:b/>
                <w:bCs/>
                <w:lang w:val="uk-UA" w:eastAsia="uk-UA"/>
              </w:rPr>
              <w:t>Продукти харчування</w:t>
            </w:r>
          </w:p>
        </w:tc>
        <w:tc>
          <w:tcPr>
            <w:tcW w:w="0" w:type="auto"/>
            <w:tcBorders>
              <w:top w:val="single" w:sz="6" w:space="0" w:color="CCCCCC"/>
              <w:left w:val="single" w:sz="6" w:space="0" w:color="CCCCCC"/>
              <w:bottom w:val="single" w:sz="12" w:space="0" w:color="000000"/>
              <w:right w:val="single" w:sz="6" w:space="0" w:color="000000"/>
            </w:tcBorders>
            <w:tcMar>
              <w:top w:w="0" w:type="dxa"/>
              <w:left w:w="45" w:type="dxa"/>
              <w:bottom w:w="0" w:type="dxa"/>
              <w:right w:w="45" w:type="dxa"/>
            </w:tcMar>
          </w:tcPr>
          <w:p w:rsidR="009F291B" w:rsidRPr="009B14AE" w:rsidRDefault="009F291B" w:rsidP="002A663A">
            <w:pPr>
              <w:rPr>
                <w:rFonts w:ascii="Times New Roman" w:hAnsi="Times New Roman" w:cs="Times New Roman"/>
                <w:lang w:val="uk-UA" w:eastAsia="uk-UA"/>
              </w:rPr>
            </w:pPr>
            <w:r w:rsidRPr="009B14AE">
              <w:rPr>
                <w:rFonts w:ascii="Times New Roman" w:hAnsi="Times New Roman" w:cs="Times New Roman"/>
                <w:lang w:val="uk-UA" w:eastAsia="uk-UA"/>
              </w:rPr>
              <w:t>692394,99</w:t>
            </w:r>
          </w:p>
        </w:tc>
        <w:tc>
          <w:tcPr>
            <w:tcW w:w="0" w:type="auto"/>
            <w:tcBorders>
              <w:top w:val="single" w:sz="6" w:space="0" w:color="CCCCCC"/>
              <w:left w:val="single" w:sz="6" w:space="0" w:color="CCCCCC"/>
              <w:bottom w:val="single" w:sz="12" w:space="0" w:color="000000"/>
              <w:right w:val="single" w:sz="12" w:space="0" w:color="000000"/>
            </w:tcBorders>
            <w:tcMar>
              <w:top w:w="0" w:type="dxa"/>
              <w:left w:w="45" w:type="dxa"/>
              <w:bottom w:w="0" w:type="dxa"/>
              <w:right w:w="45" w:type="dxa"/>
            </w:tcMar>
          </w:tcPr>
          <w:p w:rsidR="009F291B" w:rsidRPr="009B14AE" w:rsidRDefault="009F291B" w:rsidP="002A663A">
            <w:pPr>
              <w:rPr>
                <w:rFonts w:ascii="Times New Roman" w:hAnsi="Times New Roman" w:cs="Times New Roman"/>
                <w:lang w:val="uk-UA" w:eastAsia="uk-UA"/>
              </w:rPr>
            </w:pPr>
            <w:r w:rsidRPr="009B14AE">
              <w:rPr>
                <w:rFonts w:ascii="Times New Roman" w:hAnsi="Times New Roman" w:cs="Times New Roman"/>
                <w:lang w:val="uk-UA" w:eastAsia="uk-UA"/>
              </w:rPr>
              <w:t>c.Попельнясте, с. Федорівка, БО БФ «Від серця до серця»; БО «БФ 100% життя Кропивницький», БО «БФ Кропивницький- Серце України», ДПДГ «Елітне»; ФГ Кім, ФГ Станіслав</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rsidR="009F291B" w:rsidRPr="00C50EF0" w:rsidRDefault="009F291B" w:rsidP="002A663A">
            <w:pPr>
              <w:rPr>
                <w:lang w:val="uk-UA" w:eastAsia="uk-UA"/>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rsidR="009F291B" w:rsidRPr="00C50EF0" w:rsidRDefault="009F291B" w:rsidP="002A663A">
            <w:pPr>
              <w:rPr>
                <w:lang w:val="uk-UA" w:eastAsia="uk-UA"/>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rsidR="009F291B" w:rsidRPr="00C50EF0" w:rsidRDefault="009F291B" w:rsidP="002A663A">
            <w:pPr>
              <w:rPr>
                <w:lang w:val="uk-UA" w:eastAsia="uk-UA"/>
              </w:rPr>
            </w:pPr>
          </w:p>
        </w:tc>
      </w:tr>
      <w:tr w:rsidR="009F291B" w:rsidRPr="00F56F51">
        <w:trPr>
          <w:trHeight w:val="315"/>
        </w:trPr>
        <w:tc>
          <w:tcPr>
            <w:tcW w:w="0" w:type="auto"/>
            <w:gridSpan w:val="3"/>
            <w:tcBorders>
              <w:top w:val="single" w:sz="6" w:space="0" w:color="CCCCCC"/>
              <w:left w:val="single" w:sz="12" w:space="0" w:color="000000"/>
              <w:bottom w:val="single" w:sz="12" w:space="0" w:color="000000"/>
              <w:right w:val="single" w:sz="12" w:space="0" w:color="000000"/>
            </w:tcBorders>
            <w:tcMar>
              <w:top w:w="0" w:type="dxa"/>
              <w:left w:w="45" w:type="dxa"/>
              <w:bottom w:w="0" w:type="dxa"/>
              <w:right w:w="45" w:type="dxa"/>
            </w:tcMar>
          </w:tcPr>
          <w:p w:rsidR="009F291B" w:rsidRPr="009B14AE" w:rsidRDefault="009F291B" w:rsidP="002A663A">
            <w:pPr>
              <w:rPr>
                <w:rFonts w:ascii="Times New Roman" w:hAnsi="Times New Roman" w:cs="Times New Roman"/>
                <w:b/>
                <w:bCs/>
                <w:lang w:val="uk-UA" w:eastAsia="uk-UA"/>
              </w:rPr>
            </w:pPr>
            <w:r w:rsidRPr="009B14AE">
              <w:rPr>
                <w:rFonts w:ascii="Times New Roman" w:hAnsi="Times New Roman" w:cs="Times New Roman"/>
                <w:b/>
                <w:bCs/>
                <w:lang w:val="uk-UA" w:eastAsia="uk-UA"/>
              </w:rPr>
              <w:t>ВСЬОГО</w:t>
            </w:r>
          </w:p>
        </w:tc>
        <w:tc>
          <w:tcPr>
            <w:tcW w:w="0" w:type="auto"/>
            <w:tcBorders>
              <w:top w:val="single" w:sz="6" w:space="0" w:color="CCCCCC"/>
              <w:left w:val="single" w:sz="6" w:space="0" w:color="CCCCCC"/>
              <w:bottom w:val="single" w:sz="12" w:space="0" w:color="000000"/>
              <w:right w:val="single" w:sz="6" w:space="0" w:color="000000"/>
            </w:tcBorders>
            <w:tcMar>
              <w:top w:w="0" w:type="dxa"/>
              <w:left w:w="45" w:type="dxa"/>
              <w:bottom w:w="0" w:type="dxa"/>
              <w:right w:w="45" w:type="dxa"/>
            </w:tcMar>
          </w:tcPr>
          <w:p w:rsidR="009F291B" w:rsidRPr="009B14AE" w:rsidRDefault="009F291B" w:rsidP="002A663A">
            <w:pPr>
              <w:rPr>
                <w:rFonts w:ascii="Times New Roman" w:hAnsi="Times New Roman" w:cs="Times New Roman"/>
                <w:b/>
                <w:bCs/>
                <w:lang w:val="uk-UA" w:eastAsia="uk-UA"/>
              </w:rPr>
            </w:pPr>
            <w:r w:rsidRPr="009B14AE">
              <w:rPr>
                <w:rFonts w:ascii="Times New Roman" w:hAnsi="Times New Roman" w:cs="Times New Roman"/>
                <w:b/>
                <w:bCs/>
                <w:lang w:val="uk-UA" w:eastAsia="uk-UA"/>
              </w:rPr>
              <w:t>2655150,53</w:t>
            </w:r>
          </w:p>
        </w:tc>
        <w:tc>
          <w:tcPr>
            <w:tcW w:w="0" w:type="auto"/>
            <w:tcBorders>
              <w:top w:val="single" w:sz="6" w:space="0" w:color="CCCCCC"/>
              <w:left w:val="single" w:sz="6" w:space="0" w:color="CCCCCC"/>
              <w:bottom w:val="single" w:sz="12" w:space="0" w:color="000000"/>
              <w:right w:val="single" w:sz="12" w:space="0" w:color="000000"/>
            </w:tcBorders>
            <w:tcMar>
              <w:top w:w="0" w:type="dxa"/>
              <w:left w:w="45" w:type="dxa"/>
              <w:bottom w:w="0" w:type="dxa"/>
              <w:right w:w="45" w:type="dxa"/>
            </w:tcMar>
          </w:tcPr>
          <w:p w:rsidR="009F291B" w:rsidRPr="009B14AE" w:rsidRDefault="009F291B" w:rsidP="002A663A">
            <w:pPr>
              <w:rPr>
                <w:lang w:val="uk-UA" w:eastAsia="uk-UA"/>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rsidR="009F291B" w:rsidRPr="00C50EF0" w:rsidRDefault="009F291B" w:rsidP="002A663A">
            <w:pPr>
              <w:rPr>
                <w:lang w:val="uk-UA" w:eastAsia="uk-UA"/>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rsidR="009F291B" w:rsidRPr="00C50EF0" w:rsidRDefault="009F291B" w:rsidP="002A663A">
            <w:pPr>
              <w:rPr>
                <w:lang w:val="uk-UA" w:eastAsia="uk-UA"/>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rsidR="009F291B" w:rsidRPr="00C50EF0" w:rsidRDefault="009F291B" w:rsidP="002A663A">
            <w:pPr>
              <w:rPr>
                <w:lang w:val="uk-UA" w:eastAsia="uk-UA"/>
              </w:rPr>
            </w:pPr>
          </w:p>
        </w:tc>
      </w:tr>
    </w:tbl>
    <w:p w:rsidR="009F291B" w:rsidRDefault="009F291B" w:rsidP="002A663A">
      <w:pPr>
        <w:jc w:val="both"/>
        <w:rPr>
          <w:rFonts w:ascii="Times New Roman" w:hAnsi="Times New Roman" w:cs="Times New Roman"/>
          <w:b/>
          <w:bCs/>
          <w:sz w:val="28"/>
          <w:szCs w:val="28"/>
          <w:lang w:val="uk-UA"/>
        </w:rPr>
      </w:pPr>
    </w:p>
    <w:p w:rsidR="009F291B" w:rsidRPr="00EC072A" w:rsidRDefault="009F291B" w:rsidP="009B14AE">
      <w:pPr>
        <w:ind w:firstLine="426"/>
        <w:jc w:val="both"/>
        <w:rPr>
          <w:rFonts w:ascii="Times New Roman" w:hAnsi="Times New Roman" w:cs="Times New Roman"/>
          <w:sz w:val="28"/>
          <w:szCs w:val="28"/>
          <w:lang w:val="uk-UA"/>
        </w:rPr>
      </w:pPr>
      <w:r>
        <w:rPr>
          <w:rFonts w:ascii="Times New Roman" w:hAnsi="Times New Roman" w:cs="Times New Roman"/>
          <w:b/>
          <w:bCs/>
          <w:sz w:val="28"/>
          <w:szCs w:val="28"/>
          <w:lang w:val="uk-UA"/>
        </w:rPr>
        <w:t>9. Діяльність лікарні у 2024 році буде направлена на:</w:t>
      </w:r>
    </w:p>
    <w:p w:rsidR="009F291B" w:rsidRDefault="009F291B" w:rsidP="002A663A">
      <w:pPr>
        <w:pStyle w:val="ListParagraph"/>
        <w:numPr>
          <w:ilvl w:val="0"/>
          <w:numId w:val="3"/>
        </w:num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Удосконалення медичної допомоги і підвищення її доступності для всіх верств населення, підвищення якості надання медичної допомоги на вторинному рівні. </w:t>
      </w:r>
    </w:p>
    <w:p w:rsidR="009F291B" w:rsidRDefault="009F291B" w:rsidP="002A663A">
      <w:pPr>
        <w:pStyle w:val="ListParagraph"/>
        <w:numPr>
          <w:ilvl w:val="0"/>
          <w:numId w:val="3"/>
        </w:numPr>
        <w:jc w:val="both"/>
        <w:rPr>
          <w:rFonts w:ascii="Times New Roman" w:hAnsi="Times New Roman" w:cs="Times New Roman"/>
          <w:sz w:val="28"/>
          <w:szCs w:val="28"/>
          <w:lang w:val="uk-UA"/>
        </w:rPr>
      </w:pPr>
      <w:r>
        <w:rPr>
          <w:rFonts w:ascii="Times New Roman" w:hAnsi="Times New Roman" w:cs="Times New Roman"/>
          <w:sz w:val="28"/>
          <w:szCs w:val="28"/>
          <w:lang w:val="uk-UA"/>
        </w:rPr>
        <w:t>Забезпечення лікарні сучасним медичним обладнанням.</w:t>
      </w:r>
    </w:p>
    <w:p w:rsidR="009F291B" w:rsidRDefault="009F291B" w:rsidP="002A663A">
      <w:pPr>
        <w:pStyle w:val="ListParagraph"/>
        <w:numPr>
          <w:ilvl w:val="0"/>
          <w:numId w:val="3"/>
        </w:numPr>
        <w:jc w:val="both"/>
        <w:rPr>
          <w:rFonts w:ascii="Times New Roman" w:hAnsi="Times New Roman" w:cs="Times New Roman"/>
          <w:sz w:val="28"/>
          <w:szCs w:val="28"/>
          <w:lang w:val="uk-UA"/>
        </w:rPr>
      </w:pPr>
      <w:r>
        <w:rPr>
          <w:rFonts w:ascii="Times New Roman" w:hAnsi="Times New Roman" w:cs="Times New Roman"/>
          <w:sz w:val="28"/>
          <w:szCs w:val="28"/>
          <w:lang w:val="uk-UA"/>
        </w:rPr>
        <w:t>Раціональне використання наявних кадрових, фінансових та матеріальних ресурсів.</w:t>
      </w:r>
    </w:p>
    <w:p w:rsidR="009F291B" w:rsidRDefault="009F291B" w:rsidP="002A663A">
      <w:pPr>
        <w:pStyle w:val="ListParagraph"/>
        <w:numPr>
          <w:ilvl w:val="0"/>
          <w:numId w:val="3"/>
        </w:numPr>
        <w:jc w:val="both"/>
        <w:rPr>
          <w:rFonts w:ascii="Times New Roman" w:hAnsi="Times New Roman" w:cs="Times New Roman"/>
          <w:sz w:val="28"/>
          <w:szCs w:val="28"/>
          <w:lang w:val="uk-UA"/>
        </w:rPr>
      </w:pPr>
      <w:r>
        <w:rPr>
          <w:rFonts w:ascii="Times New Roman" w:hAnsi="Times New Roman" w:cs="Times New Roman"/>
          <w:sz w:val="28"/>
          <w:szCs w:val="28"/>
          <w:lang w:val="uk-UA"/>
        </w:rPr>
        <w:t>Удосконалення нормативно-правової бази.</w:t>
      </w:r>
    </w:p>
    <w:p w:rsidR="009F291B" w:rsidRDefault="009F291B" w:rsidP="002A663A">
      <w:pPr>
        <w:pStyle w:val="ListParagraph"/>
        <w:numPr>
          <w:ilvl w:val="0"/>
          <w:numId w:val="3"/>
        </w:numPr>
        <w:jc w:val="both"/>
        <w:rPr>
          <w:rFonts w:ascii="Times New Roman" w:hAnsi="Times New Roman" w:cs="Times New Roman"/>
          <w:sz w:val="28"/>
          <w:szCs w:val="28"/>
          <w:lang w:val="uk-UA"/>
        </w:rPr>
      </w:pPr>
      <w:r>
        <w:rPr>
          <w:rFonts w:ascii="Times New Roman" w:hAnsi="Times New Roman" w:cs="Times New Roman"/>
          <w:sz w:val="28"/>
          <w:szCs w:val="28"/>
          <w:lang w:val="uk-UA"/>
        </w:rPr>
        <w:t>Продовження заходів направлених на раціональне використання ліжкового фонду, моніторинг виконання планових показників з внесенням відповідних коректив по їх покращенню.</w:t>
      </w:r>
    </w:p>
    <w:p w:rsidR="009F291B" w:rsidRDefault="009F291B" w:rsidP="002A663A">
      <w:pPr>
        <w:pStyle w:val="ListParagraph"/>
        <w:numPr>
          <w:ilvl w:val="0"/>
          <w:numId w:val="3"/>
        </w:numPr>
        <w:jc w:val="both"/>
        <w:rPr>
          <w:rFonts w:ascii="Times New Roman" w:hAnsi="Times New Roman" w:cs="Times New Roman"/>
          <w:sz w:val="28"/>
          <w:szCs w:val="28"/>
          <w:lang w:val="uk-UA"/>
        </w:rPr>
      </w:pPr>
      <w:r>
        <w:rPr>
          <w:rFonts w:ascii="Times New Roman" w:hAnsi="Times New Roman" w:cs="Times New Roman"/>
          <w:sz w:val="28"/>
          <w:szCs w:val="28"/>
          <w:lang w:val="uk-UA"/>
        </w:rPr>
        <w:t>Удосконалення надання паліативної допомоги.</w:t>
      </w:r>
    </w:p>
    <w:p w:rsidR="009F291B" w:rsidRDefault="009F291B" w:rsidP="002A663A">
      <w:pPr>
        <w:pStyle w:val="ListParagraph"/>
        <w:numPr>
          <w:ilvl w:val="0"/>
          <w:numId w:val="3"/>
        </w:numPr>
        <w:jc w:val="both"/>
        <w:rPr>
          <w:rFonts w:ascii="Times New Roman" w:hAnsi="Times New Roman" w:cs="Times New Roman"/>
          <w:sz w:val="28"/>
          <w:szCs w:val="28"/>
          <w:lang w:val="uk-UA"/>
        </w:rPr>
      </w:pPr>
      <w:r>
        <w:rPr>
          <w:rFonts w:ascii="Times New Roman" w:hAnsi="Times New Roman" w:cs="Times New Roman"/>
          <w:sz w:val="28"/>
          <w:szCs w:val="28"/>
          <w:lang w:val="uk-UA"/>
        </w:rPr>
        <w:t>Удосконалення надання реабілітаційної допомоги.</w:t>
      </w:r>
    </w:p>
    <w:p w:rsidR="009F291B" w:rsidRDefault="009F291B" w:rsidP="002A663A">
      <w:pPr>
        <w:pStyle w:val="ListParagraph"/>
        <w:numPr>
          <w:ilvl w:val="0"/>
          <w:numId w:val="3"/>
        </w:numPr>
        <w:jc w:val="both"/>
        <w:rPr>
          <w:rFonts w:ascii="Times New Roman" w:hAnsi="Times New Roman" w:cs="Times New Roman"/>
          <w:sz w:val="28"/>
          <w:szCs w:val="28"/>
          <w:lang w:val="uk-UA"/>
        </w:rPr>
      </w:pPr>
      <w:r>
        <w:rPr>
          <w:rFonts w:ascii="Times New Roman" w:hAnsi="Times New Roman" w:cs="Times New Roman"/>
          <w:sz w:val="28"/>
          <w:szCs w:val="28"/>
          <w:lang w:val="uk-UA"/>
        </w:rPr>
        <w:t>Підвищення ефективності роботи закладу шляхом забезпечення комфортних умов перебування пацієнтів, моніторингу ступеню задоволеності пацієнта з дотриманням  етики та деонтології .</w:t>
      </w:r>
    </w:p>
    <w:p w:rsidR="009F291B" w:rsidRDefault="009F291B" w:rsidP="002A663A">
      <w:pPr>
        <w:pStyle w:val="ListParagraph"/>
        <w:numPr>
          <w:ilvl w:val="0"/>
          <w:numId w:val="3"/>
        </w:num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Продовжити співпрацю з волонтерськими організаціями, закордонними партнерами.</w:t>
      </w:r>
    </w:p>
    <w:p w:rsidR="009F291B" w:rsidRDefault="009F291B" w:rsidP="002A663A">
      <w:pPr>
        <w:pStyle w:val="ListParagraph"/>
        <w:numPr>
          <w:ilvl w:val="0"/>
          <w:numId w:val="3"/>
        </w:num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Подання заявок на участь в грантових програмах.</w:t>
      </w:r>
    </w:p>
    <w:p w:rsidR="009F291B" w:rsidRDefault="009F291B" w:rsidP="002A663A">
      <w:pPr>
        <w:pStyle w:val="ListParagraph"/>
        <w:numPr>
          <w:ilvl w:val="0"/>
          <w:numId w:val="3"/>
        </w:num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Продовжити  навчання лікарів з метою отримання нової спеціалізації та розширити переліку надання  медичних послуг.</w:t>
      </w:r>
    </w:p>
    <w:p w:rsidR="009F291B" w:rsidRDefault="009F291B" w:rsidP="002A663A">
      <w:pPr>
        <w:pStyle w:val="ListParagraph"/>
        <w:numPr>
          <w:ilvl w:val="0"/>
          <w:numId w:val="3"/>
        </w:num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Удосконалення системи інформаційного забезпечення та продовження комп’ютеризації відділень та служб лікарні. </w:t>
      </w:r>
    </w:p>
    <w:p w:rsidR="009F291B" w:rsidRDefault="009F291B" w:rsidP="002A663A">
      <w:pPr>
        <w:pStyle w:val="ListParagraph"/>
        <w:numPr>
          <w:ilvl w:val="0"/>
          <w:numId w:val="3"/>
        </w:numPr>
        <w:jc w:val="both"/>
        <w:rPr>
          <w:rFonts w:ascii="Times New Roman" w:hAnsi="Times New Roman" w:cs="Times New Roman"/>
          <w:sz w:val="28"/>
          <w:szCs w:val="28"/>
          <w:lang w:val="uk-UA"/>
        </w:rPr>
      </w:pPr>
      <w:r>
        <w:rPr>
          <w:rFonts w:ascii="Times New Roman" w:hAnsi="Times New Roman" w:cs="Times New Roman"/>
          <w:sz w:val="28"/>
          <w:szCs w:val="28"/>
          <w:lang w:val="uk-UA"/>
        </w:rPr>
        <w:t>Укладання договорів з НСЗУ про медичне обслуговування населення за програмою медичних гарантій та продовження співпраці.</w:t>
      </w:r>
    </w:p>
    <w:p w:rsidR="009F291B" w:rsidRDefault="009F291B" w:rsidP="002A663A">
      <w:pPr>
        <w:pStyle w:val="ListParagraph"/>
        <w:numPr>
          <w:ilvl w:val="0"/>
          <w:numId w:val="3"/>
        </w:num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Заплановано контрактування на 2 додаткові пакети медичних гарантій: </w:t>
      </w:r>
    </w:p>
    <w:p w:rsidR="009F291B" w:rsidRDefault="009F291B" w:rsidP="002A663A">
      <w:pPr>
        <w:pStyle w:val="ListParagraph"/>
        <w:ind w:left="786"/>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«Езофагогастродуоденоскопія» та «Колоноскопія». </w:t>
      </w:r>
    </w:p>
    <w:p w:rsidR="009F291B" w:rsidRDefault="009F291B" w:rsidP="002A663A">
      <w:pPr>
        <w:pStyle w:val="ListParagraph"/>
        <w:ind w:left="786"/>
        <w:jc w:val="both"/>
        <w:rPr>
          <w:rFonts w:ascii="Times New Roman" w:hAnsi="Times New Roman" w:cs="Times New Roman"/>
          <w:sz w:val="28"/>
          <w:szCs w:val="28"/>
          <w:lang w:val="uk-UA"/>
        </w:rPr>
      </w:pPr>
    </w:p>
    <w:p w:rsidR="009F291B" w:rsidRDefault="009F291B" w:rsidP="002A663A">
      <w:pPr>
        <w:pStyle w:val="ListParagraph"/>
        <w:ind w:left="786"/>
        <w:jc w:val="both"/>
        <w:rPr>
          <w:rFonts w:ascii="Times New Roman" w:hAnsi="Times New Roman" w:cs="Times New Roman"/>
          <w:sz w:val="28"/>
          <w:szCs w:val="28"/>
          <w:lang w:val="uk-UA"/>
        </w:rPr>
      </w:pPr>
    </w:p>
    <w:p w:rsidR="009F291B" w:rsidRPr="009B14AE" w:rsidRDefault="009F291B" w:rsidP="002A663A">
      <w:pPr>
        <w:rPr>
          <w:b/>
          <w:bCs/>
          <w:lang w:val="ru-RU"/>
        </w:rPr>
      </w:pPr>
      <w:r w:rsidRPr="009B14AE">
        <w:rPr>
          <w:rFonts w:ascii="Times New Roman" w:hAnsi="Times New Roman" w:cs="Times New Roman"/>
          <w:b/>
          <w:bCs/>
          <w:sz w:val="28"/>
          <w:szCs w:val="28"/>
          <w:lang w:val="uk-UA"/>
        </w:rPr>
        <w:t xml:space="preserve">Генеральний директор                                                          </w:t>
      </w:r>
      <w:r>
        <w:rPr>
          <w:rFonts w:ascii="Times New Roman" w:hAnsi="Times New Roman" w:cs="Times New Roman"/>
          <w:b/>
          <w:bCs/>
          <w:sz w:val="28"/>
          <w:szCs w:val="28"/>
          <w:lang w:val="uk-UA"/>
        </w:rPr>
        <w:t xml:space="preserve">          </w:t>
      </w:r>
      <w:r w:rsidRPr="009B14AE">
        <w:rPr>
          <w:rFonts w:ascii="Times New Roman" w:hAnsi="Times New Roman" w:cs="Times New Roman"/>
          <w:b/>
          <w:bCs/>
          <w:sz w:val="28"/>
          <w:szCs w:val="28"/>
          <w:lang w:val="uk-UA"/>
        </w:rPr>
        <w:t>Ірина ДУНІНА</w:t>
      </w:r>
    </w:p>
    <w:sectPr w:rsidR="009F291B" w:rsidRPr="009B14AE" w:rsidSect="003343D6">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F35A38"/>
    <w:multiLevelType w:val="multilevel"/>
    <w:tmpl w:val="D4ECF43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7F31F16"/>
    <w:multiLevelType w:val="hybridMultilevel"/>
    <w:tmpl w:val="C79A1916"/>
    <w:lvl w:ilvl="0" w:tplc="C37E2B8A">
      <w:start w:val="1"/>
      <w:numFmt w:val="decimal"/>
      <w:lvlText w:val="%1-"/>
      <w:lvlJc w:val="left"/>
      <w:pPr>
        <w:ind w:left="720" w:hanging="360"/>
      </w:pPr>
      <w:rPr>
        <w:rFonts w:hint="default"/>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2">
    <w:nsid w:val="1881464B"/>
    <w:multiLevelType w:val="hybridMultilevel"/>
    <w:tmpl w:val="44A4D08A"/>
    <w:lvl w:ilvl="0" w:tplc="982A2D6E">
      <w:start w:val="1"/>
      <w:numFmt w:val="decimal"/>
      <w:lvlText w:val="%1"/>
      <w:lvlJc w:val="left"/>
      <w:pPr>
        <w:ind w:left="720" w:hanging="360"/>
      </w:pPr>
      <w:rPr>
        <w:rFonts w:hint="default"/>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3">
    <w:nsid w:val="21A03467"/>
    <w:multiLevelType w:val="hybridMultilevel"/>
    <w:tmpl w:val="7556CDB4"/>
    <w:lvl w:ilvl="0" w:tplc="E2FC9AC8">
      <w:start w:val="1"/>
      <w:numFmt w:val="bullet"/>
      <w:lvlText w:val="–"/>
      <w:lvlJc w:val="left"/>
      <w:pPr>
        <w:ind w:left="1080" w:hanging="360"/>
      </w:pPr>
      <w:rPr>
        <w:rFonts w:ascii="Times New Roman" w:eastAsia="Times New Roman" w:hAnsi="Times New Roman" w:hint="default"/>
      </w:rPr>
    </w:lvl>
    <w:lvl w:ilvl="1" w:tplc="04220003">
      <w:start w:val="1"/>
      <w:numFmt w:val="bullet"/>
      <w:lvlText w:val="o"/>
      <w:lvlJc w:val="left"/>
      <w:pPr>
        <w:ind w:left="1800" w:hanging="360"/>
      </w:pPr>
      <w:rPr>
        <w:rFonts w:ascii="Courier New" w:hAnsi="Courier New" w:cs="Courier New" w:hint="default"/>
      </w:rPr>
    </w:lvl>
    <w:lvl w:ilvl="2" w:tplc="04220005">
      <w:start w:val="1"/>
      <w:numFmt w:val="bullet"/>
      <w:lvlText w:val=""/>
      <w:lvlJc w:val="left"/>
      <w:pPr>
        <w:ind w:left="2520" w:hanging="360"/>
      </w:pPr>
      <w:rPr>
        <w:rFonts w:ascii="Wingdings" w:hAnsi="Wingdings" w:cs="Wingdings" w:hint="default"/>
      </w:rPr>
    </w:lvl>
    <w:lvl w:ilvl="3" w:tplc="04220001">
      <w:start w:val="1"/>
      <w:numFmt w:val="bullet"/>
      <w:lvlText w:val=""/>
      <w:lvlJc w:val="left"/>
      <w:pPr>
        <w:ind w:left="3240" w:hanging="360"/>
      </w:pPr>
      <w:rPr>
        <w:rFonts w:ascii="Symbol" w:hAnsi="Symbol" w:cs="Symbol" w:hint="default"/>
      </w:rPr>
    </w:lvl>
    <w:lvl w:ilvl="4" w:tplc="04220003">
      <w:start w:val="1"/>
      <w:numFmt w:val="bullet"/>
      <w:lvlText w:val="o"/>
      <w:lvlJc w:val="left"/>
      <w:pPr>
        <w:ind w:left="3960" w:hanging="360"/>
      </w:pPr>
      <w:rPr>
        <w:rFonts w:ascii="Courier New" w:hAnsi="Courier New" w:cs="Courier New" w:hint="default"/>
      </w:rPr>
    </w:lvl>
    <w:lvl w:ilvl="5" w:tplc="04220005">
      <w:start w:val="1"/>
      <w:numFmt w:val="bullet"/>
      <w:lvlText w:val=""/>
      <w:lvlJc w:val="left"/>
      <w:pPr>
        <w:ind w:left="4680" w:hanging="360"/>
      </w:pPr>
      <w:rPr>
        <w:rFonts w:ascii="Wingdings" w:hAnsi="Wingdings" w:cs="Wingdings" w:hint="default"/>
      </w:rPr>
    </w:lvl>
    <w:lvl w:ilvl="6" w:tplc="04220001">
      <w:start w:val="1"/>
      <w:numFmt w:val="bullet"/>
      <w:lvlText w:val=""/>
      <w:lvlJc w:val="left"/>
      <w:pPr>
        <w:ind w:left="5400" w:hanging="360"/>
      </w:pPr>
      <w:rPr>
        <w:rFonts w:ascii="Symbol" w:hAnsi="Symbol" w:cs="Symbol" w:hint="default"/>
      </w:rPr>
    </w:lvl>
    <w:lvl w:ilvl="7" w:tplc="04220003">
      <w:start w:val="1"/>
      <w:numFmt w:val="bullet"/>
      <w:lvlText w:val="o"/>
      <w:lvlJc w:val="left"/>
      <w:pPr>
        <w:ind w:left="6120" w:hanging="360"/>
      </w:pPr>
      <w:rPr>
        <w:rFonts w:ascii="Courier New" w:hAnsi="Courier New" w:cs="Courier New" w:hint="default"/>
      </w:rPr>
    </w:lvl>
    <w:lvl w:ilvl="8" w:tplc="04220005">
      <w:start w:val="1"/>
      <w:numFmt w:val="bullet"/>
      <w:lvlText w:val=""/>
      <w:lvlJc w:val="left"/>
      <w:pPr>
        <w:ind w:left="6840" w:hanging="360"/>
      </w:pPr>
      <w:rPr>
        <w:rFonts w:ascii="Wingdings" w:hAnsi="Wingdings" w:cs="Wingdings" w:hint="default"/>
      </w:rPr>
    </w:lvl>
  </w:abstractNum>
  <w:abstractNum w:abstractNumId="4">
    <w:nsid w:val="2E3E4FC0"/>
    <w:multiLevelType w:val="hybridMultilevel"/>
    <w:tmpl w:val="45BEE076"/>
    <w:lvl w:ilvl="0" w:tplc="87A077F4">
      <w:start w:val="1"/>
      <w:numFmt w:val="decimal"/>
      <w:lvlText w:val="%1-"/>
      <w:lvlJc w:val="left"/>
      <w:pPr>
        <w:ind w:left="720" w:hanging="360"/>
      </w:pPr>
      <w:rPr>
        <w:rFonts w:hint="default"/>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5">
    <w:nsid w:val="363C6258"/>
    <w:multiLevelType w:val="hybridMultilevel"/>
    <w:tmpl w:val="95CAD7C6"/>
    <w:lvl w:ilvl="0" w:tplc="0422000F">
      <w:start w:val="1"/>
      <w:numFmt w:val="decimal"/>
      <w:lvlText w:val="%1."/>
      <w:lvlJc w:val="left"/>
      <w:pPr>
        <w:ind w:left="786" w:hanging="360"/>
      </w:pPr>
    </w:lvl>
    <w:lvl w:ilvl="1" w:tplc="04220019">
      <w:start w:val="1"/>
      <w:numFmt w:val="lowerLetter"/>
      <w:lvlText w:val="%2."/>
      <w:lvlJc w:val="left"/>
      <w:pPr>
        <w:ind w:left="1506" w:hanging="360"/>
      </w:pPr>
    </w:lvl>
    <w:lvl w:ilvl="2" w:tplc="0422001B">
      <w:start w:val="1"/>
      <w:numFmt w:val="lowerRoman"/>
      <w:lvlText w:val="%3."/>
      <w:lvlJc w:val="right"/>
      <w:pPr>
        <w:ind w:left="2226" w:hanging="180"/>
      </w:pPr>
    </w:lvl>
    <w:lvl w:ilvl="3" w:tplc="0422000F">
      <w:start w:val="1"/>
      <w:numFmt w:val="decimal"/>
      <w:lvlText w:val="%4."/>
      <w:lvlJc w:val="left"/>
      <w:pPr>
        <w:ind w:left="2946" w:hanging="360"/>
      </w:pPr>
    </w:lvl>
    <w:lvl w:ilvl="4" w:tplc="04220019">
      <w:start w:val="1"/>
      <w:numFmt w:val="lowerLetter"/>
      <w:lvlText w:val="%5."/>
      <w:lvlJc w:val="left"/>
      <w:pPr>
        <w:ind w:left="3666" w:hanging="360"/>
      </w:pPr>
    </w:lvl>
    <w:lvl w:ilvl="5" w:tplc="0422001B">
      <w:start w:val="1"/>
      <w:numFmt w:val="lowerRoman"/>
      <w:lvlText w:val="%6."/>
      <w:lvlJc w:val="right"/>
      <w:pPr>
        <w:ind w:left="4386" w:hanging="180"/>
      </w:pPr>
    </w:lvl>
    <w:lvl w:ilvl="6" w:tplc="0422000F">
      <w:start w:val="1"/>
      <w:numFmt w:val="decimal"/>
      <w:lvlText w:val="%7."/>
      <w:lvlJc w:val="left"/>
      <w:pPr>
        <w:ind w:left="5106" w:hanging="360"/>
      </w:pPr>
    </w:lvl>
    <w:lvl w:ilvl="7" w:tplc="04220019">
      <w:start w:val="1"/>
      <w:numFmt w:val="lowerLetter"/>
      <w:lvlText w:val="%8."/>
      <w:lvlJc w:val="left"/>
      <w:pPr>
        <w:ind w:left="5826" w:hanging="360"/>
      </w:pPr>
    </w:lvl>
    <w:lvl w:ilvl="8" w:tplc="0422001B">
      <w:start w:val="1"/>
      <w:numFmt w:val="lowerRoman"/>
      <w:lvlText w:val="%9."/>
      <w:lvlJc w:val="right"/>
      <w:pPr>
        <w:ind w:left="6546" w:hanging="180"/>
      </w:pPr>
    </w:lvl>
  </w:abstractNum>
  <w:abstractNum w:abstractNumId="6">
    <w:nsid w:val="42601FFE"/>
    <w:multiLevelType w:val="hybridMultilevel"/>
    <w:tmpl w:val="DB3C3838"/>
    <w:lvl w:ilvl="0" w:tplc="5CA80B24">
      <w:start w:val="1"/>
      <w:numFmt w:val="decimal"/>
      <w:lvlText w:val="%1"/>
      <w:lvlJc w:val="left"/>
      <w:pPr>
        <w:ind w:left="720" w:hanging="360"/>
      </w:pPr>
      <w:rPr>
        <w:rFonts w:hint="default"/>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7">
    <w:nsid w:val="5CD11AE7"/>
    <w:multiLevelType w:val="hybridMultilevel"/>
    <w:tmpl w:val="69903A4E"/>
    <w:lvl w:ilvl="0" w:tplc="B7769F0A">
      <w:start w:val="1"/>
      <w:numFmt w:val="decimal"/>
      <w:lvlText w:val="%1."/>
      <w:lvlJc w:val="left"/>
      <w:pPr>
        <w:ind w:left="92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8">
    <w:nsid w:val="63C8315E"/>
    <w:multiLevelType w:val="hybridMultilevel"/>
    <w:tmpl w:val="15A4B954"/>
    <w:lvl w:ilvl="0" w:tplc="C6B45AAC">
      <w:start w:val="3"/>
      <w:numFmt w:val="bullet"/>
      <w:lvlText w:val="-"/>
      <w:lvlJc w:val="left"/>
      <w:pPr>
        <w:ind w:left="720" w:hanging="360"/>
      </w:pPr>
      <w:rPr>
        <w:rFonts w:ascii="TimesNewRomanPSMT" w:eastAsia="Times New Roman" w:hAnsi="TimesNewRomanPSMT"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9">
    <w:nsid w:val="70A822A3"/>
    <w:multiLevelType w:val="hybridMultilevel"/>
    <w:tmpl w:val="C36E0840"/>
    <w:lvl w:ilvl="0" w:tplc="FBACA61A">
      <w:start w:val="1"/>
      <w:numFmt w:val="decimal"/>
      <w:lvlText w:val="%1-"/>
      <w:lvlJc w:val="left"/>
      <w:pPr>
        <w:ind w:left="1080" w:hanging="360"/>
      </w:pPr>
      <w:rPr>
        <w:rFonts w:hint="default"/>
      </w:rPr>
    </w:lvl>
    <w:lvl w:ilvl="1" w:tplc="04220019">
      <w:start w:val="1"/>
      <w:numFmt w:val="lowerLetter"/>
      <w:lvlText w:val="%2."/>
      <w:lvlJc w:val="left"/>
      <w:pPr>
        <w:ind w:left="1800" w:hanging="360"/>
      </w:pPr>
    </w:lvl>
    <w:lvl w:ilvl="2" w:tplc="0422001B">
      <w:start w:val="1"/>
      <w:numFmt w:val="lowerRoman"/>
      <w:lvlText w:val="%3."/>
      <w:lvlJc w:val="right"/>
      <w:pPr>
        <w:ind w:left="2520" w:hanging="180"/>
      </w:pPr>
    </w:lvl>
    <w:lvl w:ilvl="3" w:tplc="0422000F">
      <w:start w:val="1"/>
      <w:numFmt w:val="decimal"/>
      <w:lvlText w:val="%4."/>
      <w:lvlJc w:val="left"/>
      <w:pPr>
        <w:ind w:left="3240" w:hanging="360"/>
      </w:pPr>
    </w:lvl>
    <w:lvl w:ilvl="4" w:tplc="04220019">
      <w:start w:val="1"/>
      <w:numFmt w:val="lowerLetter"/>
      <w:lvlText w:val="%5."/>
      <w:lvlJc w:val="left"/>
      <w:pPr>
        <w:ind w:left="3960" w:hanging="360"/>
      </w:pPr>
    </w:lvl>
    <w:lvl w:ilvl="5" w:tplc="0422001B">
      <w:start w:val="1"/>
      <w:numFmt w:val="lowerRoman"/>
      <w:lvlText w:val="%6."/>
      <w:lvlJc w:val="right"/>
      <w:pPr>
        <w:ind w:left="4680" w:hanging="180"/>
      </w:pPr>
    </w:lvl>
    <w:lvl w:ilvl="6" w:tplc="0422000F">
      <w:start w:val="1"/>
      <w:numFmt w:val="decimal"/>
      <w:lvlText w:val="%7."/>
      <w:lvlJc w:val="left"/>
      <w:pPr>
        <w:ind w:left="5400" w:hanging="360"/>
      </w:pPr>
    </w:lvl>
    <w:lvl w:ilvl="7" w:tplc="04220019">
      <w:start w:val="1"/>
      <w:numFmt w:val="lowerLetter"/>
      <w:lvlText w:val="%8."/>
      <w:lvlJc w:val="left"/>
      <w:pPr>
        <w:ind w:left="6120" w:hanging="360"/>
      </w:pPr>
    </w:lvl>
    <w:lvl w:ilvl="8" w:tplc="0422001B">
      <w:start w:val="1"/>
      <w:numFmt w:val="lowerRoman"/>
      <w:lvlText w:val="%9."/>
      <w:lvlJc w:val="right"/>
      <w:pPr>
        <w:ind w:left="6840" w:hanging="18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9"/>
  </w:num>
  <w:num w:numId="6">
    <w:abstractNumId w:val="6"/>
  </w:num>
  <w:num w:numId="7">
    <w:abstractNumId w:val="2"/>
  </w:num>
  <w:num w:numId="8">
    <w:abstractNumId w:val="4"/>
  </w:num>
  <w:num w:numId="9">
    <w:abstractNumId w:val="3"/>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F5D32"/>
    <w:rsid w:val="000776AD"/>
    <w:rsid w:val="000A107A"/>
    <w:rsid w:val="000F5D32"/>
    <w:rsid w:val="001470FB"/>
    <w:rsid w:val="00166D04"/>
    <w:rsid w:val="00171267"/>
    <w:rsid w:val="001918C4"/>
    <w:rsid w:val="001D4CB1"/>
    <w:rsid w:val="001F2589"/>
    <w:rsid w:val="00284281"/>
    <w:rsid w:val="002A663A"/>
    <w:rsid w:val="002B0C6A"/>
    <w:rsid w:val="002C006E"/>
    <w:rsid w:val="002C4CCA"/>
    <w:rsid w:val="002D509D"/>
    <w:rsid w:val="002D6D99"/>
    <w:rsid w:val="002F6756"/>
    <w:rsid w:val="003068C7"/>
    <w:rsid w:val="00320AB8"/>
    <w:rsid w:val="003343D6"/>
    <w:rsid w:val="00383B01"/>
    <w:rsid w:val="003A7694"/>
    <w:rsid w:val="00413C50"/>
    <w:rsid w:val="0045664D"/>
    <w:rsid w:val="00460255"/>
    <w:rsid w:val="004B01F3"/>
    <w:rsid w:val="00500A56"/>
    <w:rsid w:val="00511C7F"/>
    <w:rsid w:val="00580E51"/>
    <w:rsid w:val="006128F1"/>
    <w:rsid w:val="006A3E3A"/>
    <w:rsid w:val="006E3B31"/>
    <w:rsid w:val="00736F2F"/>
    <w:rsid w:val="00752157"/>
    <w:rsid w:val="0075616C"/>
    <w:rsid w:val="0076517D"/>
    <w:rsid w:val="007A34C4"/>
    <w:rsid w:val="00805C18"/>
    <w:rsid w:val="008068C0"/>
    <w:rsid w:val="008339FA"/>
    <w:rsid w:val="00847619"/>
    <w:rsid w:val="00893437"/>
    <w:rsid w:val="008D2637"/>
    <w:rsid w:val="00997707"/>
    <w:rsid w:val="009B14AE"/>
    <w:rsid w:val="009B28D6"/>
    <w:rsid w:val="009F291B"/>
    <w:rsid w:val="00AC6472"/>
    <w:rsid w:val="00AE2D89"/>
    <w:rsid w:val="00AE7301"/>
    <w:rsid w:val="00B532AA"/>
    <w:rsid w:val="00B757FA"/>
    <w:rsid w:val="00BA2CDD"/>
    <w:rsid w:val="00BD1BA4"/>
    <w:rsid w:val="00C344F7"/>
    <w:rsid w:val="00C44606"/>
    <w:rsid w:val="00C50EF0"/>
    <w:rsid w:val="00C916D8"/>
    <w:rsid w:val="00CA755B"/>
    <w:rsid w:val="00CC16B6"/>
    <w:rsid w:val="00D0537F"/>
    <w:rsid w:val="00D33E42"/>
    <w:rsid w:val="00D7306A"/>
    <w:rsid w:val="00D96B8E"/>
    <w:rsid w:val="00E638EE"/>
    <w:rsid w:val="00EB308B"/>
    <w:rsid w:val="00EC072A"/>
    <w:rsid w:val="00F1571F"/>
    <w:rsid w:val="00F56F51"/>
    <w:rsid w:val="00F824AC"/>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5D32"/>
    <w:rPr>
      <w:rFonts w:cs="Calibri"/>
      <w:sz w:val="24"/>
      <w:szCs w:val="24"/>
      <w:lang w:val="en-US"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0F5D32"/>
    <w:pPr>
      <w:ind w:left="720"/>
    </w:pPr>
  </w:style>
  <w:style w:type="table" w:styleId="TableGrid">
    <w:name w:val="Table Grid"/>
    <w:basedOn w:val="TableNormal"/>
    <w:uiPriority w:val="99"/>
    <w:rsid w:val="000F5D32"/>
    <w:rPr>
      <w:rFonts w:ascii="Times New Roman" w:eastAsia="Times New Roman" w:hAnsi="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rsid w:val="001470FB"/>
    <w:rPr>
      <w:rFonts w:cs="Times New Roman"/>
    </w:rPr>
  </w:style>
  <w:style w:type="paragraph" w:styleId="BalloonText">
    <w:name w:val="Balloon Text"/>
    <w:basedOn w:val="Normal"/>
    <w:link w:val="BalloonTextChar"/>
    <w:uiPriority w:val="99"/>
    <w:semiHidden/>
    <w:rsid w:val="002B0C6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B0C6A"/>
    <w:rPr>
      <w:rFonts w:ascii="Tahoma" w:hAnsi="Tahoma" w:cs="Tahoma"/>
      <w:sz w:val="16"/>
      <w:szCs w:val="16"/>
      <w:lang w:val="en-US"/>
    </w:rPr>
  </w:style>
</w:styles>
</file>

<file path=word/webSettings.xml><?xml version="1.0" encoding="utf-8"?>
<w:webSettings xmlns:r="http://schemas.openxmlformats.org/officeDocument/2006/relationships" xmlns:w="http://schemas.openxmlformats.org/wordprocessingml/2006/main">
  <w:divs>
    <w:div w:id="750928381">
      <w:marLeft w:val="0"/>
      <w:marRight w:val="0"/>
      <w:marTop w:val="0"/>
      <w:marBottom w:val="0"/>
      <w:divBdr>
        <w:top w:val="none" w:sz="0" w:space="0" w:color="auto"/>
        <w:left w:val="none" w:sz="0" w:space="0" w:color="auto"/>
        <w:bottom w:val="none" w:sz="0" w:space="0" w:color="auto"/>
        <w:right w:val="none" w:sz="0" w:space="0" w:color="auto"/>
      </w:divBdr>
    </w:div>
    <w:div w:id="750928382">
      <w:marLeft w:val="0"/>
      <w:marRight w:val="0"/>
      <w:marTop w:val="0"/>
      <w:marBottom w:val="0"/>
      <w:divBdr>
        <w:top w:val="none" w:sz="0" w:space="0" w:color="auto"/>
        <w:left w:val="none" w:sz="0" w:space="0" w:color="auto"/>
        <w:bottom w:val="none" w:sz="0" w:space="0" w:color="auto"/>
        <w:right w:val="none" w:sz="0" w:space="0" w:color="auto"/>
      </w:divBdr>
      <w:divsChild>
        <w:div w:id="750928394">
          <w:marLeft w:val="0"/>
          <w:marRight w:val="0"/>
          <w:marTop w:val="0"/>
          <w:marBottom w:val="0"/>
          <w:divBdr>
            <w:top w:val="none" w:sz="0" w:space="0" w:color="auto"/>
            <w:left w:val="none" w:sz="0" w:space="0" w:color="auto"/>
            <w:bottom w:val="none" w:sz="0" w:space="0" w:color="auto"/>
            <w:right w:val="none" w:sz="0" w:space="0" w:color="auto"/>
          </w:divBdr>
          <w:divsChild>
            <w:div w:id="750928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928384">
      <w:marLeft w:val="0"/>
      <w:marRight w:val="0"/>
      <w:marTop w:val="0"/>
      <w:marBottom w:val="0"/>
      <w:divBdr>
        <w:top w:val="none" w:sz="0" w:space="0" w:color="auto"/>
        <w:left w:val="none" w:sz="0" w:space="0" w:color="auto"/>
        <w:bottom w:val="none" w:sz="0" w:space="0" w:color="auto"/>
        <w:right w:val="none" w:sz="0" w:space="0" w:color="auto"/>
      </w:divBdr>
    </w:div>
    <w:div w:id="750928385">
      <w:marLeft w:val="0"/>
      <w:marRight w:val="0"/>
      <w:marTop w:val="0"/>
      <w:marBottom w:val="0"/>
      <w:divBdr>
        <w:top w:val="none" w:sz="0" w:space="0" w:color="auto"/>
        <w:left w:val="none" w:sz="0" w:space="0" w:color="auto"/>
        <w:bottom w:val="none" w:sz="0" w:space="0" w:color="auto"/>
        <w:right w:val="none" w:sz="0" w:space="0" w:color="auto"/>
      </w:divBdr>
    </w:div>
    <w:div w:id="750928386">
      <w:marLeft w:val="0"/>
      <w:marRight w:val="0"/>
      <w:marTop w:val="0"/>
      <w:marBottom w:val="0"/>
      <w:divBdr>
        <w:top w:val="none" w:sz="0" w:space="0" w:color="auto"/>
        <w:left w:val="none" w:sz="0" w:space="0" w:color="auto"/>
        <w:bottom w:val="none" w:sz="0" w:space="0" w:color="auto"/>
        <w:right w:val="none" w:sz="0" w:space="0" w:color="auto"/>
      </w:divBdr>
    </w:div>
    <w:div w:id="750928388">
      <w:marLeft w:val="0"/>
      <w:marRight w:val="0"/>
      <w:marTop w:val="0"/>
      <w:marBottom w:val="0"/>
      <w:divBdr>
        <w:top w:val="none" w:sz="0" w:space="0" w:color="auto"/>
        <w:left w:val="none" w:sz="0" w:space="0" w:color="auto"/>
        <w:bottom w:val="none" w:sz="0" w:space="0" w:color="auto"/>
        <w:right w:val="none" w:sz="0" w:space="0" w:color="auto"/>
      </w:divBdr>
      <w:divsChild>
        <w:div w:id="750928383">
          <w:marLeft w:val="-1368"/>
          <w:marRight w:val="0"/>
          <w:marTop w:val="0"/>
          <w:marBottom w:val="0"/>
          <w:divBdr>
            <w:top w:val="none" w:sz="0" w:space="0" w:color="auto"/>
            <w:left w:val="none" w:sz="0" w:space="0" w:color="auto"/>
            <w:bottom w:val="none" w:sz="0" w:space="0" w:color="auto"/>
            <w:right w:val="none" w:sz="0" w:space="0" w:color="auto"/>
          </w:divBdr>
        </w:div>
      </w:divsChild>
    </w:div>
    <w:div w:id="750928389">
      <w:marLeft w:val="0"/>
      <w:marRight w:val="0"/>
      <w:marTop w:val="0"/>
      <w:marBottom w:val="0"/>
      <w:divBdr>
        <w:top w:val="none" w:sz="0" w:space="0" w:color="auto"/>
        <w:left w:val="none" w:sz="0" w:space="0" w:color="auto"/>
        <w:bottom w:val="none" w:sz="0" w:space="0" w:color="auto"/>
        <w:right w:val="none" w:sz="0" w:space="0" w:color="auto"/>
      </w:divBdr>
      <w:divsChild>
        <w:div w:id="750928390">
          <w:marLeft w:val="-360"/>
          <w:marRight w:val="0"/>
          <w:marTop w:val="0"/>
          <w:marBottom w:val="0"/>
          <w:divBdr>
            <w:top w:val="none" w:sz="0" w:space="0" w:color="auto"/>
            <w:left w:val="none" w:sz="0" w:space="0" w:color="auto"/>
            <w:bottom w:val="none" w:sz="0" w:space="0" w:color="auto"/>
            <w:right w:val="none" w:sz="0" w:space="0" w:color="auto"/>
          </w:divBdr>
        </w:div>
      </w:divsChild>
    </w:div>
    <w:div w:id="750928392">
      <w:marLeft w:val="0"/>
      <w:marRight w:val="0"/>
      <w:marTop w:val="0"/>
      <w:marBottom w:val="0"/>
      <w:divBdr>
        <w:top w:val="none" w:sz="0" w:space="0" w:color="auto"/>
        <w:left w:val="none" w:sz="0" w:space="0" w:color="auto"/>
        <w:bottom w:val="none" w:sz="0" w:space="0" w:color="auto"/>
        <w:right w:val="none" w:sz="0" w:space="0" w:color="auto"/>
      </w:divBdr>
      <w:divsChild>
        <w:div w:id="750928387">
          <w:marLeft w:val="0"/>
          <w:marRight w:val="0"/>
          <w:marTop w:val="0"/>
          <w:marBottom w:val="0"/>
          <w:divBdr>
            <w:top w:val="none" w:sz="0" w:space="0" w:color="auto"/>
            <w:left w:val="none" w:sz="0" w:space="0" w:color="auto"/>
            <w:bottom w:val="none" w:sz="0" w:space="0" w:color="auto"/>
            <w:right w:val="none" w:sz="0" w:space="0" w:color="auto"/>
          </w:divBdr>
          <w:divsChild>
            <w:div w:id="750928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928393">
      <w:marLeft w:val="0"/>
      <w:marRight w:val="0"/>
      <w:marTop w:val="0"/>
      <w:marBottom w:val="0"/>
      <w:divBdr>
        <w:top w:val="none" w:sz="0" w:space="0" w:color="auto"/>
        <w:left w:val="none" w:sz="0" w:space="0" w:color="auto"/>
        <w:bottom w:val="none" w:sz="0" w:space="0" w:color="auto"/>
        <w:right w:val="none" w:sz="0" w:space="0" w:color="auto"/>
      </w:divBdr>
    </w:div>
    <w:div w:id="75092839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7</Pages>
  <Words>1930</Words>
  <Characters>11004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ЗВІТ ГЕНЕРАЛЬНОГО ДИРЕКТОРА</dc:title>
  <dc:subject/>
  <dc:creator>Ірина Дуніна</dc:creator>
  <cp:keywords/>
  <dc:description/>
  <cp:lastModifiedBy>PC-user</cp:lastModifiedBy>
  <cp:revision>2</cp:revision>
  <cp:lastPrinted>2024-01-16T09:09:00Z</cp:lastPrinted>
  <dcterms:created xsi:type="dcterms:W3CDTF">2024-01-16T09:10:00Z</dcterms:created>
  <dcterms:modified xsi:type="dcterms:W3CDTF">2024-01-16T09:10:00Z</dcterms:modified>
</cp:coreProperties>
</file>