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02" w:rsidRPr="005E7A02" w:rsidRDefault="005E7A02" w:rsidP="00AE154F">
      <w:pPr>
        <w:pStyle w:val="a3"/>
        <w:spacing w:after="0"/>
        <w:ind w:left="5103" w:hanging="5103"/>
        <w:jc w:val="center"/>
        <w:rPr>
          <w:b/>
          <w:sz w:val="28"/>
          <w:szCs w:val="28"/>
          <w:lang w:val="uk-UA"/>
        </w:rPr>
      </w:pPr>
      <w:r w:rsidRPr="005E7A02">
        <w:rPr>
          <w:b/>
          <w:sz w:val="28"/>
          <w:szCs w:val="28"/>
          <w:lang w:val="uk-UA"/>
        </w:rPr>
        <w:t>Звіт</w:t>
      </w:r>
      <w:r w:rsidR="00AE154F">
        <w:rPr>
          <w:b/>
          <w:sz w:val="28"/>
          <w:szCs w:val="28"/>
          <w:lang w:val="uk-UA"/>
        </w:rPr>
        <w:t xml:space="preserve"> </w:t>
      </w:r>
      <w:r w:rsidR="00AE154F" w:rsidRPr="00AE154F">
        <w:rPr>
          <w:b/>
          <w:color w:val="7030A0"/>
          <w:sz w:val="28"/>
          <w:szCs w:val="28"/>
          <w:lang w:val="uk-UA"/>
        </w:rPr>
        <w:t>про</w:t>
      </w:r>
      <w:r w:rsidRPr="00AE154F">
        <w:rPr>
          <w:b/>
          <w:color w:val="7030A0"/>
          <w:sz w:val="28"/>
          <w:szCs w:val="28"/>
          <w:lang w:val="uk-UA"/>
        </w:rPr>
        <w:t xml:space="preserve"> </w:t>
      </w:r>
      <w:r w:rsidRPr="005E7A02">
        <w:rPr>
          <w:b/>
          <w:sz w:val="28"/>
          <w:szCs w:val="28"/>
          <w:lang w:val="uk-UA"/>
        </w:rPr>
        <w:t>виконання</w:t>
      </w:r>
      <w:r w:rsidR="00BB5BE2">
        <w:rPr>
          <w:b/>
          <w:sz w:val="28"/>
          <w:szCs w:val="28"/>
          <w:lang w:val="uk-UA"/>
        </w:rPr>
        <w:t xml:space="preserve"> районної програми</w:t>
      </w:r>
      <w:r w:rsidRPr="005E7A02">
        <w:rPr>
          <w:b/>
          <w:sz w:val="28"/>
          <w:szCs w:val="28"/>
          <w:lang w:val="uk-UA"/>
        </w:rPr>
        <w:t xml:space="preserve"> </w:t>
      </w:r>
    </w:p>
    <w:p w:rsidR="005E7A02" w:rsidRDefault="005E7A02" w:rsidP="00AE154F">
      <w:pPr>
        <w:pStyle w:val="a3"/>
        <w:spacing w:after="0"/>
        <w:jc w:val="center"/>
        <w:rPr>
          <w:b/>
          <w:sz w:val="28"/>
          <w:szCs w:val="28"/>
          <w:lang w:val="uk-UA"/>
        </w:rPr>
      </w:pPr>
      <w:r w:rsidRPr="005E7A02">
        <w:rPr>
          <w:b/>
          <w:sz w:val="28"/>
          <w:szCs w:val="28"/>
          <w:lang w:val="uk-UA"/>
        </w:rPr>
        <w:t>погашення заборгованостей за виконавчими провадженнями, боржниками у яких визнано Кропивницьку районну державну адміністрацію чи її структурні підрозділи</w:t>
      </w:r>
    </w:p>
    <w:p w:rsidR="005E7A02" w:rsidRDefault="005E7A02" w:rsidP="005E7A02">
      <w:pPr>
        <w:pStyle w:val="a3"/>
        <w:spacing w:after="0"/>
        <w:jc w:val="center"/>
        <w:rPr>
          <w:b/>
          <w:sz w:val="28"/>
          <w:szCs w:val="28"/>
          <w:lang w:val="uk-UA"/>
        </w:rPr>
      </w:pPr>
    </w:p>
    <w:p w:rsidR="005A075A" w:rsidRPr="00C8736D" w:rsidRDefault="005E7A02" w:rsidP="005A075A">
      <w:pPr>
        <w:pStyle w:val="a3"/>
        <w:spacing w:after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</w:t>
      </w:r>
      <w:r w:rsidRPr="005E7A02">
        <w:rPr>
          <w:sz w:val="28"/>
          <w:szCs w:val="28"/>
          <w:lang w:val="uk-UA"/>
        </w:rPr>
        <w:t>етою погашення заборгованості</w:t>
      </w:r>
      <w:r w:rsidR="00DE3065">
        <w:rPr>
          <w:sz w:val="28"/>
          <w:szCs w:val="28"/>
          <w:lang w:val="uk-UA"/>
        </w:rPr>
        <w:t xml:space="preserve"> з виплат</w:t>
      </w:r>
      <w:r w:rsidR="00DE3065" w:rsidRPr="00DE3065">
        <w:rPr>
          <w:sz w:val="28"/>
          <w:szCs w:val="28"/>
          <w:lang w:val="uk-UA"/>
        </w:rPr>
        <w:t xml:space="preserve"> </w:t>
      </w:r>
      <w:r w:rsidR="00DE3065">
        <w:rPr>
          <w:sz w:val="28"/>
          <w:szCs w:val="28"/>
          <w:lang w:val="uk-UA"/>
        </w:rPr>
        <w:t>компенсацій фізичним особам, що надають соціальні послуги на непрофесійній основі</w:t>
      </w:r>
      <w:r w:rsidR="00DE3065" w:rsidRPr="005E7A02">
        <w:rPr>
          <w:sz w:val="28"/>
          <w:szCs w:val="28"/>
          <w:lang w:val="uk-UA"/>
        </w:rPr>
        <w:t xml:space="preserve">, </w:t>
      </w:r>
      <w:r w:rsidRPr="005E7A02">
        <w:rPr>
          <w:sz w:val="28"/>
          <w:szCs w:val="28"/>
          <w:lang w:val="uk-UA"/>
        </w:rPr>
        <w:t xml:space="preserve"> підприємствам - надавачам послуг за спожиті енергоносії та комунальні послуги, за пільгові перевезення окремих категорій громадян залізничним транспортом приміського сполучення (в т.ч. далекого сполучення)</w:t>
      </w:r>
      <w:r w:rsidR="00DE3065">
        <w:rPr>
          <w:sz w:val="28"/>
          <w:szCs w:val="28"/>
          <w:lang w:val="uk-UA"/>
        </w:rPr>
        <w:t xml:space="preserve">, за послуги зв’язку, </w:t>
      </w:r>
      <w:r w:rsidRPr="005E7A02">
        <w:rPr>
          <w:sz w:val="28"/>
          <w:szCs w:val="28"/>
          <w:lang w:val="uk-UA"/>
        </w:rPr>
        <w:t>що утворилися в структурних підрозділах райдержадміністрацій, які реорганізовані шляхом приєднання до Кропивницької р</w:t>
      </w:r>
      <w:r>
        <w:rPr>
          <w:sz w:val="28"/>
          <w:szCs w:val="28"/>
          <w:lang w:val="uk-UA"/>
        </w:rPr>
        <w:t>айонної державної адміністрації</w:t>
      </w:r>
      <w:r w:rsidR="005A075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A075A">
        <w:rPr>
          <w:sz w:val="28"/>
          <w:szCs w:val="28"/>
          <w:lang w:val="uk-UA"/>
        </w:rPr>
        <w:t>р</w:t>
      </w:r>
      <w:r w:rsidR="00351E2C">
        <w:rPr>
          <w:sz w:val="28"/>
          <w:szCs w:val="28"/>
          <w:lang w:val="uk-UA"/>
        </w:rPr>
        <w:t>ішенням Кропивницької районної ради від</w:t>
      </w:r>
      <w:r w:rsidR="000676FE">
        <w:rPr>
          <w:sz w:val="28"/>
          <w:szCs w:val="28"/>
          <w:lang w:val="uk-UA"/>
        </w:rPr>
        <w:t xml:space="preserve"> 04 лютого 2022 року</w:t>
      </w:r>
      <w:r w:rsidR="00351E2C">
        <w:rPr>
          <w:sz w:val="28"/>
          <w:szCs w:val="28"/>
          <w:lang w:val="uk-UA"/>
        </w:rPr>
        <w:t xml:space="preserve"> №</w:t>
      </w:r>
      <w:r w:rsidR="000676FE">
        <w:rPr>
          <w:sz w:val="28"/>
          <w:szCs w:val="28"/>
          <w:lang w:val="uk-UA"/>
        </w:rPr>
        <w:t xml:space="preserve"> 208</w:t>
      </w:r>
      <w:r w:rsidR="00351E2C">
        <w:rPr>
          <w:sz w:val="28"/>
          <w:szCs w:val="28"/>
          <w:lang w:val="uk-UA"/>
        </w:rPr>
        <w:t xml:space="preserve"> «Про затвердження районної програми погашення заборгованостей за виконавчими провадженнями, боржником</w:t>
      </w:r>
      <w:r w:rsidR="00C8736D">
        <w:rPr>
          <w:sz w:val="28"/>
          <w:szCs w:val="28"/>
          <w:lang w:val="uk-UA"/>
        </w:rPr>
        <w:t xml:space="preserve"> </w:t>
      </w:r>
      <w:r w:rsidR="00351E2C">
        <w:rPr>
          <w:sz w:val="28"/>
          <w:szCs w:val="28"/>
          <w:lang w:val="uk-UA"/>
        </w:rPr>
        <w:t>у яких визнано Кр</w:t>
      </w:r>
      <w:r w:rsidR="00C8736D">
        <w:rPr>
          <w:sz w:val="28"/>
          <w:szCs w:val="28"/>
          <w:lang w:val="uk-UA"/>
        </w:rPr>
        <w:t>опивни</w:t>
      </w:r>
      <w:r w:rsidR="00351E2C">
        <w:rPr>
          <w:sz w:val="28"/>
          <w:szCs w:val="28"/>
          <w:lang w:val="uk-UA"/>
        </w:rPr>
        <w:t>цьку рай</w:t>
      </w:r>
      <w:r w:rsidR="00C8736D">
        <w:rPr>
          <w:sz w:val="28"/>
          <w:szCs w:val="28"/>
          <w:lang w:val="uk-UA"/>
        </w:rPr>
        <w:t>о</w:t>
      </w:r>
      <w:r w:rsidR="00351E2C">
        <w:rPr>
          <w:sz w:val="28"/>
          <w:szCs w:val="28"/>
          <w:lang w:val="uk-UA"/>
        </w:rPr>
        <w:t>нну державну адмініс</w:t>
      </w:r>
      <w:r w:rsidR="00C8736D">
        <w:rPr>
          <w:sz w:val="28"/>
          <w:szCs w:val="28"/>
          <w:lang w:val="uk-UA"/>
        </w:rPr>
        <w:t>трацію чи її структурні підрозділи»</w:t>
      </w:r>
      <w:r w:rsidR="00351E2C">
        <w:rPr>
          <w:sz w:val="28"/>
          <w:szCs w:val="28"/>
          <w:lang w:val="uk-UA"/>
        </w:rPr>
        <w:t xml:space="preserve"> затверджено </w:t>
      </w:r>
      <w:r w:rsidRPr="005E7A02">
        <w:rPr>
          <w:b/>
          <w:sz w:val="28"/>
          <w:szCs w:val="28"/>
          <w:lang w:val="uk-UA"/>
        </w:rPr>
        <w:t>Програм</w:t>
      </w:r>
      <w:r w:rsidR="00C8736D">
        <w:rPr>
          <w:b/>
          <w:sz w:val="28"/>
          <w:szCs w:val="28"/>
          <w:lang w:val="uk-UA"/>
        </w:rPr>
        <w:t>у</w:t>
      </w:r>
      <w:r w:rsidRPr="00C8736D">
        <w:rPr>
          <w:b/>
          <w:lang w:val="uk-UA"/>
        </w:rPr>
        <w:t xml:space="preserve"> </w:t>
      </w:r>
      <w:r w:rsidRPr="005E7A02">
        <w:rPr>
          <w:b/>
          <w:sz w:val="28"/>
          <w:szCs w:val="28"/>
          <w:lang w:val="uk-UA"/>
        </w:rPr>
        <w:t>погашення заборгованостей за виконавчими провадженнями, боржниками у яких визнано Кропивницьку районну державну адміністрацію чи її структурні підрозділи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Програма)</w:t>
      </w:r>
      <w:r w:rsidR="00C15D2E">
        <w:rPr>
          <w:sz w:val="28"/>
          <w:szCs w:val="28"/>
          <w:lang w:val="uk-UA"/>
        </w:rPr>
        <w:t>. Р</w:t>
      </w:r>
      <w:r w:rsidR="005A075A">
        <w:rPr>
          <w:sz w:val="28"/>
          <w:szCs w:val="28"/>
          <w:lang w:val="uk-UA"/>
        </w:rPr>
        <w:t>ішенням Кропивницької районної ради від 09 грудня 2022 року № 249 «Про затвердження районної програми заборгованостей за виконавчими провадженнями, боржником у яких визнано Кропивницьку районну державну адміністрацію чи її структурні підрозділи, у новій редакції»</w:t>
      </w:r>
      <w:r w:rsidR="00C15D2E">
        <w:rPr>
          <w:sz w:val="28"/>
          <w:szCs w:val="28"/>
          <w:lang w:val="uk-UA"/>
        </w:rPr>
        <w:t xml:space="preserve"> внесено зміни, з урахуванням яких</w:t>
      </w:r>
      <w:r w:rsidR="005A075A">
        <w:rPr>
          <w:sz w:val="28"/>
          <w:szCs w:val="28"/>
          <w:lang w:val="uk-UA"/>
        </w:rPr>
        <w:t xml:space="preserve"> ресурсне забезпечення </w:t>
      </w:r>
      <w:r w:rsidR="00C15D2E">
        <w:rPr>
          <w:sz w:val="28"/>
          <w:szCs w:val="28"/>
          <w:lang w:val="uk-UA"/>
        </w:rPr>
        <w:t xml:space="preserve">для </w:t>
      </w:r>
      <w:r w:rsidR="005A075A">
        <w:rPr>
          <w:sz w:val="28"/>
          <w:szCs w:val="28"/>
          <w:lang w:val="uk-UA"/>
        </w:rPr>
        <w:t xml:space="preserve">виконання Програми становить </w:t>
      </w:r>
      <w:r w:rsidR="005A075A" w:rsidRPr="00C8736D">
        <w:rPr>
          <w:b/>
          <w:sz w:val="28"/>
          <w:szCs w:val="28"/>
          <w:lang w:val="uk-UA"/>
        </w:rPr>
        <w:t>1 500 000 грн</w:t>
      </w:r>
      <w:r w:rsidR="005A075A">
        <w:rPr>
          <w:b/>
          <w:sz w:val="28"/>
          <w:szCs w:val="28"/>
          <w:lang w:val="uk-UA"/>
        </w:rPr>
        <w:t>.</w:t>
      </w:r>
    </w:p>
    <w:p w:rsidR="005A075A" w:rsidRDefault="005A075A" w:rsidP="005A075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2F5F3E">
        <w:rPr>
          <w:sz w:val="28"/>
          <w:szCs w:val="28"/>
          <w:lang w:val="uk-UA"/>
        </w:rPr>
        <w:t xml:space="preserve"> П</w:t>
      </w:r>
      <w:r w:rsidR="00DD7F6A">
        <w:rPr>
          <w:sz w:val="28"/>
          <w:szCs w:val="28"/>
          <w:lang w:val="uk-UA"/>
        </w:rPr>
        <w:t>рограми</w:t>
      </w:r>
      <w:r w:rsidR="002F5F3E">
        <w:rPr>
          <w:sz w:val="28"/>
          <w:szCs w:val="28"/>
          <w:lang w:val="uk-UA"/>
        </w:rPr>
        <w:t xml:space="preserve"> в районному бюджеті </w:t>
      </w:r>
      <w:r w:rsidR="002F5F3E" w:rsidRPr="002F5F3E">
        <w:rPr>
          <w:b/>
          <w:sz w:val="28"/>
          <w:szCs w:val="28"/>
          <w:lang w:val="uk-UA"/>
        </w:rPr>
        <w:t>на 202</w:t>
      </w:r>
      <w:r w:rsidR="005F0837">
        <w:rPr>
          <w:b/>
          <w:sz w:val="28"/>
          <w:szCs w:val="28"/>
          <w:lang w:val="uk-UA"/>
        </w:rPr>
        <w:t>2</w:t>
      </w:r>
      <w:r w:rsidR="002F5F3E" w:rsidRPr="002F5F3E">
        <w:rPr>
          <w:b/>
          <w:sz w:val="28"/>
          <w:szCs w:val="28"/>
          <w:lang w:val="uk-UA"/>
        </w:rPr>
        <w:t xml:space="preserve"> рік</w:t>
      </w:r>
      <w:r w:rsidR="002F5F3E">
        <w:rPr>
          <w:sz w:val="28"/>
          <w:szCs w:val="28"/>
          <w:lang w:val="uk-UA"/>
        </w:rPr>
        <w:t xml:space="preserve"> </w:t>
      </w:r>
      <w:r w:rsidR="002F5F3E" w:rsidRPr="00F5303B">
        <w:rPr>
          <w:sz w:val="28"/>
          <w:szCs w:val="28"/>
          <w:u w:val="single"/>
          <w:lang w:val="uk-UA"/>
        </w:rPr>
        <w:t xml:space="preserve">передбачені видатки </w:t>
      </w:r>
      <w:r w:rsidR="002F5F3E" w:rsidRPr="002F5F3E">
        <w:rPr>
          <w:b/>
          <w:sz w:val="28"/>
          <w:szCs w:val="28"/>
          <w:lang w:val="uk-UA"/>
        </w:rPr>
        <w:t xml:space="preserve">в загальній сумі </w:t>
      </w:r>
      <w:r w:rsidR="00DB2737">
        <w:rPr>
          <w:b/>
          <w:sz w:val="28"/>
          <w:szCs w:val="28"/>
          <w:lang w:val="uk-UA"/>
        </w:rPr>
        <w:t xml:space="preserve">214 </w:t>
      </w:r>
      <w:r>
        <w:rPr>
          <w:b/>
          <w:sz w:val="28"/>
          <w:szCs w:val="28"/>
          <w:lang w:val="uk-UA"/>
        </w:rPr>
        <w:t>414</w:t>
      </w:r>
      <w:r w:rsidR="00DB2737">
        <w:rPr>
          <w:b/>
          <w:sz w:val="28"/>
          <w:szCs w:val="28"/>
          <w:lang w:val="uk-UA"/>
        </w:rPr>
        <w:t>,61</w:t>
      </w:r>
      <w:r w:rsidR="002F5F3E" w:rsidRPr="002F5F3E">
        <w:rPr>
          <w:b/>
          <w:sz w:val="28"/>
          <w:szCs w:val="28"/>
          <w:lang w:val="uk-UA"/>
        </w:rPr>
        <w:t xml:space="preserve"> грн</w:t>
      </w:r>
      <w:r w:rsidR="002F5F3E">
        <w:rPr>
          <w:sz w:val="28"/>
          <w:szCs w:val="28"/>
          <w:lang w:val="uk-UA"/>
        </w:rPr>
        <w:t>, в тому числі</w:t>
      </w:r>
      <w:r>
        <w:rPr>
          <w:sz w:val="28"/>
          <w:szCs w:val="28"/>
          <w:lang w:val="uk-UA"/>
        </w:rPr>
        <w:t>:</w:t>
      </w:r>
    </w:p>
    <w:p w:rsidR="005A075A" w:rsidRDefault="005A075A" w:rsidP="005A075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районного бюджету в сумі </w:t>
      </w:r>
      <w:r w:rsidRPr="005A787D">
        <w:rPr>
          <w:b/>
          <w:sz w:val="28"/>
          <w:szCs w:val="28"/>
          <w:lang w:val="uk-UA"/>
        </w:rPr>
        <w:t>63 000 грн;</w:t>
      </w:r>
    </w:p>
    <w:p w:rsidR="005A075A" w:rsidRPr="005A787D" w:rsidRDefault="005A075A" w:rsidP="005A075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субвенції, наданої </w:t>
      </w:r>
      <w:proofErr w:type="spellStart"/>
      <w:r>
        <w:rPr>
          <w:sz w:val="28"/>
          <w:szCs w:val="28"/>
          <w:lang w:val="uk-UA"/>
        </w:rPr>
        <w:t>Долинською</w:t>
      </w:r>
      <w:proofErr w:type="spellEnd"/>
      <w:r>
        <w:rPr>
          <w:sz w:val="28"/>
          <w:szCs w:val="28"/>
          <w:lang w:val="uk-UA"/>
        </w:rPr>
        <w:t xml:space="preserve"> міською радо</w:t>
      </w:r>
      <w:r w:rsidR="00C15D2E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в                       сумі </w:t>
      </w:r>
      <w:r w:rsidRPr="005A787D">
        <w:rPr>
          <w:b/>
          <w:sz w:val="28"/>
          <w:szCs w:val="28"/>
          <w:lang w:val="uk-UA"/>
        </w:rPr>
        <w:t>128 978,47 грн;</w:t>
      </w:r>
    </w:p>
    <w:p w:rsidR="005A075A" w:rsidRPr="005A787D" w:rsidRDefault="005A075A" w:rsidP="005A075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субвенції, наданої </w:t>
      </w:r>
      <w:proofErr w:type="spellStart"/>
      <w:r>
        <w:rPr>
          <w:sz w:val="28"/>
          <w:szCs w:val="28"/>
          <w:lang w:val="uk-UA"/>
        </w:rPr>
        <w:t>Кетрисанівською</w:t>
      </w:r>
      <w:proofErr w:type="spellEnd"/>
      <w:r>
        <w:rPr>
          <w:sz w:val="28"/>
          <w:szCs w:val="28"/>
          <w:lang w:val="uk-UA"/>
        </w:rPr>
        <w:t xml:space="preserve"> сільською радою в сумі </w:t>
      </w:r>
      <w:r w:rsidRPr="005A787D">
        <w:rPr>
          <w:b/>
          <w:sz w:val="28"/>
          <w:szCs w:val="28"/>
          <w:lang w:val="uk-UA"/>
        </w:rPr>
        <w:t>22 436, 14 грн.</w:t>
      </w:r>
    </w:p>
    <w:p w:rsidR="005A075A" w:rsidRDefault="00C15D2E" w:rsidP="00D76FB9">
      <w:pPr>
        <w:pStyle w:val="a3"/>
        <w:tabs>
          <w:tab w:val="left" w:pos="851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Протягом 2022 року в</w:t>
      </w:r>
      <w:r w:rsidR="005A075A" w:rsidRPr="00F5303B">
        <w:rPr>
          <w:sz w:val="28"/>
          <w:szCs w:val="28"/>
          <w:u w:val="single"/>
          <w:lang w:val="uk-UA"/>
        </w:rPr>
        <w:t>идатки проведено</w:t>
      </w:r>
      <w:r w:rsidR="005A075A">
        <w:rPr>
          <w:sz w:val="28"/>
          <w:szCs w:val="28"/>
          <w:lang w:val="uk-UA"/>
        </w:rPr>
        <w:t xml:space="preserve"> в загальній </w:t>
      </w:r>
      <w:r w:rsidR="005A075A" w:rsidRPr="00DA14D9">
        <w:rPr>
          <w:sz w:val="28"/>
          <w:szCs w:val="28"/>
          <w:lang w:val="uk-UA"/>
        </w:rPr>
        <w:t xml:space="preserve">сумі </w:t>
      </w:r>
      <w:r w:rsidR="005A075A" w:rsidRPr="00DA14D9">
        <w:rPr>
          <w:b/>
          <w:sz w:val="28"/>
          <w:szCs w:val="28"/>
          <w:lang w:val="uk-UA"/>
        </w:rPr>
        <w:t>169 114,</w:t>
      </w:r>
      <w:r w:rsidR="00D76FB9" w:rsidRPr="00DA14D9">
        <w:rPr>
          <w:b/>
          <w:sz w:val="28"/>
          <w:szCs w:val="28"/>
          <w:lang w:val="uk-UA"/>
        </w:rPr>
        <w:t>11 грн,</w:t>
      </w:r>
      <w:r w:rsidR="00D76FB9">
        <w:rPr>
          <w:sz w:val="28"/>
          <w:szCs w:val="28"/>
          <w:lang w:val="uk-UA"/>
        </w:rPr>
        <w:t xml:space="preserve"> в тому числі:</w:t>
      </w:r>
    </w:p>
    <w:p w:rsidR="00D76FB9" w:rsidRDefault="00D76FB9" w:rsidP="00D76FB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рахунок районного бюджету</w:t>
      </w:r>
      <w:r w:rsidR="00C15D2E">
        <w:rPr>
          <w:sz w:val="28"/>
          <w:szCs w:val="28"/>
          <w:lang w:val="uk-UA"/>
        </w:rPr>
        <w:t xml:space="preserve"> </w:t>
      </w:r>
      <w:r w:rsidRPr="00D76FB9">
        <w:rPr>
          <w:b/>
          <w:sz w:val="28"/>
          <w:szCs w:val="28"/>
          <w:lang w:val="uk-UA"/>
        </w:rPr>
        <w:t>18 607,50 грн</w:t>
      </w:r>
      <w:r w:rsidR="00C15D2E">
        <w:rPr>
          <w:b/>
          <w:sz w:val="28"/>
          <w:szCs w:val="28"/>
          <w:lang w:val="uk-UA"/>
        </w:rPr>
        <w:t xml:space="preserve"> </w:t>
      </w:r>
      <w:r w:rsidR="00C15D2E" w:rsidRPr="00C15D2E">
        <w:rPr>
          <w:sz w:val="28"/>
          <w:szCs w:val="28"/>
          <w:lang w:val="uk-UA"/>
        </w:rPr>
        <w:t>на</w:t>
      </w:r>
      <w:r w:rsidR="00816A81" w:rsidRPr="00C15D2E">
        <w:rPr>
          <w:sz w:val="28"/>
          <w:szCs w:val="28"/>
          <w:lang w:val="uk-UA"/>
        </w:rPr>
        <w:t xml:space="preserve"> </w:t>
      </w:r>
      <w:r w:rsidR="00816A81">
        <w:rPr>
          <w:sz w:val="28"/>
          <w:szCs w:val="28"/>
          <w:lang w:val="uk-UA"/>
        </w:rPr>
        <w:t>погашення судового збору по справі №</w:t>
      </w:r>
      <w:r w:rsidR="00DE3065">
        <w:rPr>
          <w:sz w:val="28"/>
          <w:szCs w:val="28"/>
          <w:lang w:val="uk-UA"/>
        </w:rPr>
        <w:t xml:space="preserve"> </w:t>
      </w:r>
      <w:r w:rsidR="00816A81">
        <w:rPr>
          <w:sz w:val="28"/>
          <w:szCs w:val="28"/>
          <w:lang w:val="uk-UA"/>
        </w:rPr>
        <w:t>388/1201/21;</w:t>
      </w:r>
    </w:p>
    <w:p w:rsidR="00D76FB9" w:rsidRPr="00D76FB9" w:rsidRDefault="00D76FB9" w:rsidP="00D76FB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76FB9">
        <w:rPr>
          <w:sz w:val="28"/>
          <w:szCs w:val="28"/>
          <w:lang w:val="uk-UA"/>
        </w:rPr>
        <w:t xml:space="preserve">за рахунок субвенції, наданої </w:t>
      </w:r>
      <w:proofErr w:type="spellStart"/>
      <w:r w:rsidRPr="00D76FB9">
        <w:rPr>
          <w:sz w:val="28"/>
          <w:szCs w:val="28"/>
          <w:lang w:val="uk-UA"/>
        </w:rPr>
        <w:t>Долинською</w:t>
      </w:r>
      <w:proofErr w:type="spellEnd"/>
      <w:r w:rsidRPr="00D76FB9">
        <w:rPr>
          <w:sz w:val="28"/>
          <w:szCs w:val="28"/>
          <w:lang w:val="uk-UA"/>
        </w:rPr>
        <w:t xml:space="preserve"> міською радою                           в сумі </w:t>
      </w:r>
      <w:r w:rsidRPr="00D76FB9">
        <w:rPr>
          <w:b/>
          <w:sz w:val="28"/>
          <w:szCs w:val="28"/>
          <w:lang w:val="uk-UA"/>
        </w:rPr>
        <w:t>128 978,47 грн</w:t>
      </w:r>
      <w:r w:rsidRPr="00D76FB9">
        <w:rPr>
          <w:sz w:val="28"/>
          <w:szCs w:val="28"/>
          <w:lang w:val="uk-UA"/>
        </w:rPr>
        <w:t xml:space="preserve"> на погашення заборгованості за виконавчим провадженням на підставі рішення Господарського суду Кіровоградської області від 20 травня 2022 року по справі № 912/3497/21 (</w:t>
      </w:r>
      <w:r w:rsidRPr="00D76FB9">
        <w:rPr>
          <w:color w:val="000000"/>
          <w:sz w:val="28"/>
          <w:szCs w:val="28"/>
          <w:lang w:val="uk-UA"/>
        </w:rPr>
        <w:t>стягнення з</w:t>
      </w:r>
      <w:r w:rsidRPr="00D76FB9">
        <w:rPr>
          <w:color w:val="000000"/>
          <w:sz w:val="28"/>
          <w:szCs w:val="28"/>
        </w:rPr>
        <w:t> </w:t>
      </w:r>
      <w:r w:rsidRPr="00D76FB9">
        <w:rPr>
          <w:color w:val="000000"/>
          <w:sz w:val="28"/>
          <w:szCs w:val="28"/>
          <w:lang w:val="uk-UA"/>
        </w:rPr>
        <w:t>Кропивницької районної державної адміністрації Кіровоградської області</w:t>
      </w:r>
      <w:r w:rsidRPr="00D76FB9">
        <w:rPr>
          <w:color w:val="000000"/>
          <w:sz w:val="28"/>
          <w:szCs w:val="28"/>
        </w:rPr>
        <w:t>  </w:t>
      </w:r>
      <w:r w:rsidRPr="00D76FB9">
        <w:rPr>
          <w:color w:val="000000"/>
          <w:sz w:val="28"/>
          <w:szCs w:val="28"/>
          <w:lang w:val="uk-UA"/>
        </w:rPr>
        <w:t xml:space="preserve">на користь ТОВ «Сервіс </w:t>
      </w:r>
      <w:proofErr w:type="spellStart"/>
      <w:r w:rsidRPr="00D76FB9">
        <w:rPr>
          <w:color w:val="000000"/>
          <w:sz w:val="28"/>
          <w:szCs w:val="28"/>
          <w:lang w:val="uk-UA"/>
        </w:rPr>
        <w:t>Групп</w:t>
      </w:r>
      <w:proofErr w:type="spellEnd"/>
      <w:r w:rsidRPr="00D76FB9">
        <w:rPr>
          <w:color w:val="000000"/>
          <w:sz w:val="28"/>
          <w:szCs w:val="28"/>
          <w:lang w:val="uk-UA"/>
        </w:rPr>
        <w:t xml:space="preserve"> ЛТД» 128 978,47 грн заборгованості за спожиту електроенергію</w:t>
      </w:r>
      <w:r w:rsidR="00576043">
        <w:rPr>
          <w:color w:val="000000"/>
          <w:sz w:val="28"/>
          <w:szCs w:val="28"/>
          <w:lang w:val="uk-UA"/>
        </w:rPr>
        <w:t xml:space="preserve"> закладами освіти </w:t>
      </w:r>
      <w:proofErr w:type="spellStart"/>
      <w:r w:rsidR="00576043">
        <w:rPr>
          <w:color w:val="000000"/>
          <w:sz w:val="28"/>
          <w:szCs w:val="28"/>
          <w:lang w:val="uk-UA"/>
        </w:rPr>
        <w:t>Долинського</w:t>
      </w:r>
      <w:proofErr w:type="spellEnd"/>
      <w:r w:rsidR="00576043">
        <w:rPr>
          <w:color w:val="000000"/>
          <w:sz w:val="28"/>
          <w:szCs w:val="28"/>
          <w:lang w:val="uk-UA"/>
        </w:rPr>
        <w:t xml:space="preserve"> району</w:t>
      </w:r>
      <w:r w:rsidRPr="00D76FB9">
        <w:rPr>
          <w:color w:val="000000"/>
          <w:sz w:val="28"/>
          <w:szCs w:val="28"/>
          <w:lang w:val="uk-UA"/>
        </w:rPr>
        <w:t>);</w:t>
      </w:r>
    </w:p>
    <w:p w:rsidR="00D76FB9" w:rsidRDefault="00D76FB9" w:rsidP="00D76FB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76FB9">
        <w:rPr>
          <w:sz w:val="28"/>
          <w:szCs w:val="28"/>
          <w:lang w:val="uk-UA"/>
        </w:rPr>
        <w:t xml:space="preserve">за рахунок субвенції, наданої </w:t>
      </w:r>
      <w:proofErr w:type="spellStart"/>
      <w:r w:rsidRPr="00D76FB9">
        <w:rPr>
          <w:sz w:val="28"/>
          <w:szCs w:val="28"/>
          <w:lang w:val="uk-UA"/>
        </w:rPr>
        <w:t>Кетрисанівськ</w:t>
      </w:r>
      <w:r w:rsidR="00576043">
        <w:rPr>
          <w:sz w:val="28"/>
          <w:szCs w:val="28"/>
          <w:lang w:val="uk-UA"/>
        </w:rPr>
        <w:t>о</w:t>
      </w:r>
      <w:r w:rsidRPr="00D76FB9">
        <w:rPr>
          <w:sz w:val="28"/>
          <w:szCs w:val="28"/>
          <w:lang w:val="uk-UA"/>
        </w:rPr>
        <w:t>ю</w:t>
      </w:r>
      <w:proofErr w:type="spellEnd"/>
      <w:r w:rsidRPr="00D76FB9">
        <w:rPr>
          <w:sz w:val="28"/>
          <w:szCs w:val="28"/>
          <w:lang w:val="uk-UA"/>
        </w:rPr>
        <w:t xml:space="preserve"> сільською радою                         в сумі </w:t>
      </w:r>
      <w:r w:rsidR="00DA14D9">
        <w:rPr>
          <w:b/>
          <w:sz w:val="28"/>
          <w:szCs w:val="28"/>
          <w:lang w:val="uk-UA"/>
        </w:rPr>
        <w:t>21 528</w:t>
      </w:r>
      <w:r w:rsidRPr="00D76FB9">
        <w:rPr>
          <w:b/>
          <w:sz w:val="28"/>
          <w:szCs w:val="28"/>
          <w:lang w:val="uk-UA"/>
        </w:rPr>
        <w:t>,14</w:t>
      </w:r>
      <w:r w:rsidRPr="00D76FB9">
        <w:rPr>
          <w:sz w:val="28"/>
          <w:szCs w:val="28"/>
          <w:lang w:val="uk-UA"/>
        </w:rPr>
        <w:t xml:space="preserve"> </w:t>
      </w:r>
      <w:r w:rsidRPr="00D76FB9">
        <w:rPr>
          <w:b/>
          <w:sz w:val="28"/>
          <w:szCs w:val="28"/>
          <w:lang w:val="uk-UA"/>
        </w:rPr>
        <w:t>грн</w:t>
      </w:r>
      <w:r w:rsidR="00DA14D9">
        <w:rPr>
          <w:b/>
          <w:sz w:val="28"/>
          <w:szCs w:val="28"/>
          <w:lang w:val="uk-UA"/>
        </w:rPr>
        <w:t xml:space="preserve"> </w:t>
      </w:r>
      <w:r w:rsidRPr="00D76FB9">
        <w:rPr>
          <w:sz w:val="28"/>
          <w:szCs w:val="28"/>
          <w:lang w:val="uk-UA"/>
        </w:rPr>
        <w:t xml:space="preserve">на погашення заборгованості за виконавчим </w:t>
      </w:r>
      <w:r w:rsidRPr="00D76FB9">
        <w:rPr>
          <w:sz w:val="28"/>
          <w:szCs w:val="28"/>
          <w:lang w:val="uk-UA"/>
        </w:rPr>
        <w:lastRenderedPageBreak/>
        <w:t xml:space="preserve">провадженням на підставі рішення Кіровоградського окружного адміністративного суду від 13 травня 2022 року по справі № 340/8584/21 (виплата </w:t>
      </w:r>
      <w:r w:rsidRPr="00D76FB9">
        <w:rPr>
          <w:color w:val="000000"/>
          <w:sz w:val="28"/>
          <w:szCs w:val="28"/>
          <w:lang w:val="uk-UA"/>
        </w:rPr>
        <w:t>Управлінням соціального захисту населення Кропивницької районної державної адміністрації</w:t>
      </w:r>
      <w:r w:rsidRPr="00D76FB9">
        <w:rPr>
          <w:sz w:val="28"/>
          <w:szCs w:val="28"/>
          <w:lang w:val="uk-UA"/>
        </w:rPr>
        <w:t xml:space="preserve"> </w:t>
      </w:r>
      <w:r w:rsidRPr="00D76FB9">
        <w:rPr>
          <w:color w:val="000000"/>
          <w:sz w:val="28"/>
          <w:szCs w:val="28"/>
          <w:lang w:val="uk-UA"/>
        </w:rPr>
        <w:t>компенсації фізичним особам, які надають соціальні послуги з догляду на непрофесійній основі, за період з 12 лютого 2020 року по 31 грудня 2020 року).</w:t>
      </w:r>
      <w:r w:rsidR="00DA14D9">
        <w:rPr>
          <w:color w:val="000000"/>
          <w:sz w:val="28"/>
          <w:szCs w:val="28"/>
          <w:lang w:val="uk-UA"/>
        </w:rPr>
        <w:t xml:space="preserve"> К</w:t>
      </w:r>
      <w:r w:rsidR="00DA14D9" w:rsidRPr="00DA14D9">
        <w:rPr>
          <w:sz w:val="28"/>
          <w:szCs w:val="28"/>
          <w:lang w:val="uk-UA"/>
        </w:rPr>
        <w:t xml:space="preserve">ошти судового збору в сумі </w:t>
      </w:r>
      <w:r w:rsidR="00DA14D9" w:rsidRPr="00DA14D9">
        <w:rPr>
          <w:b/>
          <w:sz w:val="28"/>
          <w:szCs w:val="28"/>
          <w:lang w:val="uk-UA"/>
        </w:rPr>
        <w:t>908 грн</w:t>
      </w:r>
      <w:r w:rsidR="00576043">
        <w:rPr>
          <w:b/>
          <w:sz w:val="28"/>
          <w:szCs w:val="28"/>
          <w:lang w:val="uk-UA"/>
        </w:rPr>
        <w:t xml:space="preserve">, </w:t>
      </w:r>
      <w:r w:rsidR="00576043" w:rsidRPr="00576043">
        <w:rPr>
          <w:sz w:val="28"/>
          <w:szCs w:val="28"/>
          <w:lang w:val="uk-UA"/>
        </w:rPr>
        <w:t>які</w:t>
      </w:r>
      <w:r w:rsidR="00DA14D9" w:rsidRPr="00576043">
        <w:rPr>
          <w:sz w:val="28"/>
          <w:szCs w:val="28"/>
          <w:lang w:val="uk-UA"/>
        </w:rPr>
        <w:t xml:space="preserve">    </w:t>
      </w:r>
      <w:r w:rsidR="00DA14D9">
        <w:rPr>
          <w:sz w:val="28"/>
          <w:szCs w:val="28"/>
          <w:lang w:val="uk-UA"/>
        </w:rPr>
        <w:t xml:space="preserve">         </w:t>
      </w:r>
      <w:r w:rsidR="00DA14D9" w:rsidRPr="00DA14D9">
        <w:rPr>
          <w:sz w:val="28"/>
          <w:szCs w:val="28"/>
          <w:lang w:val="uk-UA"/>
        </w:rPr>
        <w:t xml:space="preserve">не проведені органами Державної казначейської служби, </w:t>
      </w:r>
      <w:r w:rsidR="00DA14D9">
        <w:rPr>
          <w:sz w:val="28"/>
          <w:szCs w:val="28"/>
          <w:lang w:val="uk-UA"/>
        </w:rPr>
        <w:t>були повернуті на рахунок</w:t>
      </w:r>
      <w:r w:rsidR="00DA14D9" w:rsidRPr="00DA14D9">
        <w:rPr>
          <w:sz w:val="28"/>
          <w:szCs w:val="28"/>
          <w:lang w:val="uk-UA"/>
        </w:rPr>
        <w:t xml:space="preserve"> надавача субвенції</w:t>
      </w:r>
      <w:r w:rsidR="00DA14D9">
        <w:rPr>
          <w:sz w:val="28"/>
          <w:szCs w:val="28"/>
          <w:lang w:val="uk-UA"/>
        </w:rPr>
        <w:t>.</w:t>
      </w:r>
    </w:p>
    <w:p w:rsidR="005019FE" w:rsidRDefault="00D76FB9" w:rsidP="00DE3065">
      <w:pPr>
        <w:pStyle w:val="a3"/>
        <w:tabs>
          <w:tab w:val="left" w:pos="851"/>
        </w:tabs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</w:t>
      </w:r>
      <w:r w:rsidR="00DD7F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процесі виконання Програми </w:t>
      </w:r>
      <w:r w:rsidR="00F915BB">
        <w:rPr>
          <w:sz w:val="28"/>
          <w:szCs w:val="28"/>
          <w:lang w:val="uk-UA"/>
        </w:rPr>
        <w:t xml:space="preserve">виконано 2 судові рішення </w:t>
      </w:r>
      <w:r w:rsidR="00A81F2F">
        <w:rPr>
          <w:sz w:val="28"/>
          <w:szCs w:val="28"/>
          <w:lang w:val="uk-UA"/>
        </w:rPr>
        <w:t>в частині</w:t>
      </w:r>
      <w:r w:rsidR="00F915BB">
        <w:rPr>
          <w:sz w:val="28"/>
          <w:szCs w:val="28"/>
          <w:lang w:val="uk-UA"/>
        </w:rPr>
        <w:t xml:space="preserve"> погашення заборгованості </w:t>
      </w:r>
      <w:r w:rsidR="00A81F2F">
        <w:rPr>
          <w:sz w:val="28"/>
          <w:szCs w:val="28"/>
          <w:lang w:val="uk-UA"/>
        </w:rPr>
        <w:t xml:space="preserve">– </w:t>
      </w:r>
      <w:r w:rsidR="00F915BB">
        <w:rPr>
          <w:sz w:val="28"/>
          <w:szCs w:val="28"/>
          <w:lang w:val="uk-UA"/>
        </w:rPr>
        <w:t>задоволення позовних</w:t>
      </w:r>
      <w:r w:rsidR="005A787D">
        <w:rPr>
          <w:sz w:val="28"/>
          <w:szCs w:val="28"/>
          <w:lang w:val="uk-UA"/>
        </w:rPr>
        <w:t xml:space="preserve"> вимог</w:t>
      </w:r>
      <w:r w:rsidR="00F915BB">
        <w:rPr>
          <w:sz w:val="28"/>
          <w:szCs w:val="28"/>
          <w:lang w:val="uk-UA"/>
        </w:rPr>
        <w:t>: сплата заборгованості за спожиту електроенергію, виплата компенсації фізичним особам, які надають соціальні послуги з догляду на професійній основі.</w:t>
      </w:r>
      <w:r w:rsidR="00816A81">
        <w:rPr>
          <w:sz w:val="28"/>
          <w:szCs w:val="28"/>
          <w:lang w:val="uk-UA"/>
        </w:rPr>
        <w:t xml:space="preserve"> </w:t>
      </w:r>
      <w:r w:rsidR="00DE3065">
        <w:rPr>
          <w:sz w:val="28"/>
          <w:szCs w:val="28"/>
          <w:lang w:val="uk-UA"/>
        </w:rPr>
        <w:t>Крім того проведено в</w:t>
      </w:r>
      <w:r w:rsidR="00F5303B">
        <w:rPr>
          <w:sz w:val="28"/>
          <w:szCs w:val="28"/>
          <w:lang w:val="uk-UA"/>
        </w:rPr>
        <w:t xml:space="preserve">идатки </w:t>
      </w:r>
      <w:r w:rsidR="00DE3065">
        <w:rPr>
          <w:sz w:val="28"/>
          <w:szCs w:val="28"/>
          <w:lang w:val="uk-UA"/>
        </w:rPr>
        <w:t xml:space="preserve">в сумі </w:t>
      </w:r>
      <w:r w:rsidR="00DE3065" w:rsidRPr="00DE3065">
        <w:rPr>
          <w:b/>
          <w:sz w:val="28"/>
          <w:szCs w:val="28"/>
          <w:lang w:val="uk-UA"/>
        </w:rPr>
        <w:t>18</w:t>
      </w:r>
      <w:r w:rsidR="00DE3065">
        <w:rPr>
          <w:b/>
          <w:sz w:val="28"/>
          <w:szCs w:val="28"/>
          <w:lang w:val="uk-UA"/>
        </w:rPr>
        <w:t xml:space="preserve"> </w:t>
      </w:r>
      <w:r w:rsidR="00DE3065" w:rsidRPr="00DE3065">
        <w:rPr>
          <w:b/>
          <w:sz w:val="28"/>
          <w:szCs w:val="28"/>
          <w:lang w:val="uk-UA"/>
        </w:rPr>
        <w:t>607,50</w:t>
      </w:r>
      <w:r w:rsidR="00DE3065">
        <w:rPr>
          <w:sz w:val="28"/>
          <w:szCs w:val="28"/>
          <w:lang w:val="uk-UA"/>
        </w:rPr>
        <w:t xml:space="preserve"> грн </w:t>
      </w:r>
      <w:r w:rsidR="00AE4AD1">
        <w:rPr>
          <w:sz w:val="28"/>
          <w:szCs w:val="28"/>
          <w:lang w:val="uk-UA"/>
        </w:rPr>
        <w:t xml:space="preserve">в частині сплати судового збору </w:t>
      </w:r>
      <w:r w:rsidR="00F5303B">
        <w:rPr>
          <w:sz w:val="28"/>
          <w:szCs w:val="28"/>
          <w:lang w:val="uk-UA"/>
        </w:rPr>
        <w:t>для</w:t>
      </w:r>
      <w:r w:rsidR="00816A81">
        <w:rPr>
          <w:sz w:val="28"/>
          <w:szCs w:val="28"/>
          <w:lang w:val="uk-UA"/>
        </w:rPr>
        <w:t xml:space="preserve"> оскарження </w:t>
      </w:r>
      <w:r w:rsidR="00DE3065">
        <w:rPr>
          <w:sz w:val="28"/>
          <w:szCs w:val="28"/>
          <w:lang w:val="uk-UA"/>
        </w:rPr>
        <w:t>одного</w:t>
      </w:r>
      <w:r w:rsidR="00F5303B">
        <w:rPr>
          <w:sz w:val="28"/>
          <w:szCs w:val="28"/>
          <w:lang w:val="uk-UA"/>
        </w:rPr>
        <w:t xml:space="preserve"> </w:t>
      </w:r>
      <w:r w:rsidR="00816A81">
        <w:rPr>
          <w:sz w:val="28"/>
          <w:szCs w:val="28"/>
          <w:lang w:val="uk-UA"/>
        </w:rPr>
        <w:t>рішення суду в суді апеляційної інстанції</w:t>
      </w:r>
      <w:r w:rsidR="00DE3065">
        <w:rPr>
          <w:sz w:val="28"/>
          <w:szCs w:val="28"/>
          <w:lang w:val="uk-UA"/>
        </w:rPr>
        <w:t>.</w:t>
      </w:r>
    </w:p>
    <w:p w:rsidR="006A15AA" w:rsidRDefault="006A15AA" w:rsidP="005E7A0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:rsidR="00DE3065" w:rsidRDefault="00DE3065" w:rsidP="005E7A0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:rsidR="006A15AA" w:rsidRDefault="006A15AA" w:rsidP="005E7A0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:rsidR="00DD7F6A" w:rsidRDefault="005019FE" w:rsidP="00DE3065">
      <w:pPr>
        <w:pStyle w:val="a3"/>
        <w:tabs>
          <w:tab w:val="left" w:pos="6804"/>
        </w:tabs>
        <w:spacing w:after="0"/>
        <w:jc w:val="both"/>
        <w:rPr>
          <w:b/>
          <w:sz w:val="28"/>
          <w:szCs w:val="28"/>
          <w:lang w:val="uk-UA"/>
        </w:rPr>
      </w:pPr>
      <w:r w:rsidRPr="00401236">
        <w:rPr>
          <w:b/>
          <w:sz w:val="28"/>
          <w:szCs w:val="28"/>
          <w:lang w:val="uk-UA"/>
        </w:rPr>
        <w:t xml:space="preserve">Начальник </w:t>
      </w:r>
    </w:p>
    <w:p w:rsidR="005019FE" w:rsidRPr="00401236" w:rsidRDefault="005019FE" w:rsidP="00DE3065">
      <w:pPr>
        <w:pStyle w:val="a3"/>
        <w:tabs>
          <w:tab w:val="left" w:pos="6804"/>
        </w:tabs>
        <w:spacing w:after="0"/>
        <w:jc w:val="both"/>
        <w:rPr>
          <w:b/>
          <w:sz w:val="28"/>
          <w:szCs w:val="28"/>
          <w:lang w:val="uk-UA"/>
        </w:rPr>
      </w:pPr>
      <w:r w:rsidRPr="00401236">
        <w:rPr>
          <w:b/>
          <w:sz w:val="28"/>
          <w:szCs w:val="28"/>
          <w:lang w:val="uk-UA"/>
        </w:rPr>
        <w:t>відділу фінансів</w:t>
      </w:r>
      <w:r w:rsidR="00DE3065">
        <w:rPr>
          <w:b/>
          <w:sz w:val="28"/>
          <w:szCs w:val="28"/>
          <w:lang w:val="uk-UA"/>
        </w:rPr>
        <w:tab/>
      </w:r>
      <w:r w:rsidRPr="00401236">
        <w:rPr>
          <w:b/>
          <w:sz w:val="28"/>
          <w:szCs w:val="28"/>
          <w:lang w:val="uk-UA"/>
        </w:rPr>
        <w:t>Любов ЄСМАН</w:t>
      </w:r>
    </w:p>
    <w:sectPr w:rsidR="005019FE" w:rsidRPr="00401236" w:rsidSect="0041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82714"/>
    <w:multiLevelType w:val="hybridMultilevel"/>
    <w:tmpl w:val="4D8EC74E"/>
    <w:lvl w:ilvl="0" w:tplc="DA849CF0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A02"/>
    <w:rsid w:val="000134D1"/>
    <w:rsid w:val="000676FE"/>
    <w:rsid w:val="00081853"/>
    <w:rsid w:val="00153B6A"/>
    <w:rsid w:val="00153D97"/>
    <w:rsid w:val="001716CA"/>
    <w:rsid w:val="001B7D6E"/>
    <w:rsid w:val="002F5F3E"/>
    <w:rsid w:val="002F6A8C"/>
    <w:rsid w:val="003004B3"/>
    <w:rsid w:val="00351E2C"/>
    <w:rsid w:val="003E691F"/>
    <w:rsid w:val="00401236"/>
    <w:rsid w:val="00416772"/>
    <w:rsid w:val="005019FE"/>
    <w:rsid w:val="00532355"/>
    <w:rsid w:val="00576043"/>
    <w:rsid w:val="005A075A"/>
    <w:rsid w:val="005A2C46"/>
    <w:rsid w:val="005A787D"/>
    <w:rsid w:val="005E7A02"/>
    <w:rsid w:val="005F0837"/>
    <w:rsid w:val="005F3EFF"/>
    <w:rsid w:val="006174DA"/>
    <w:rsid w:val="006A15AA"/>
    <w:rsid w:val="00784C61"/>
    <w:rsid w:val="007907CD"/>
    <w:rsid w:val="00791D3E"/>
    <w:rsid w:val="00816A81"/>
    <w:rsid w:val="00837F77"/>
    <w:rsid w:val="00856748"/>
    <w:rsid w:val="008D25A8"/>
    <w:rsid w:val="00906AC9"/>
    <w:rsid w:val="009617E6"/>
    <w:rsid w:val="009857B8"/>
    <w:rsid w:val="00A124E1"/>
    <w:rsid w:val="00A52F42"/>
    <w:rsid w:val="00A81F2F"/>
    <w:rsid w:val="00AE154F"/>
    <w:rsid w:val="00AE4AD1"/>
    <w:rsid w:val="00BB5BE2"/>
    <w:rsid w:val="00C15D2E"/>
    <w:rsid w:val="00C82860"/>
    <w:rsid w:val="00C8736D"/>
    <w:rsid w:val="00CD11F6"/>
    <w:rsid w:val="00D444E3"/>
    <w:rsid w:val="00D70725"/>
    <w:rsid w:val="00D75269"/>
    <w:rsid w:val="00D76FB9"/>
    <w:rsid w:val="00DA14D9"/>
    <w:rsid w:val="00DB2737"/>
    <w:rsid w:val="00DD7F6A"/>
    <w:rsid w:val="00DE3065"/>
    <w:rsid w:val="00E80545"/>
    <w:rsid w:val="00F5303B"/>
    <w:rsid w:val="00F8337F"/>
    <w:rsid w:val="00F9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7A02"/>
    <w:pPr>
      <w:spacing w:after="12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E7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DB2737"/>
    <w:pPr>
      <w:keepNext/>
      <w:ind w:left="0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1D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1712B-F446-44C2-B144-8743BA52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F-chief</dc:creator>
  <cp:keywords/>
  <dc:description/>
  <cp:lastModifiedBy>F-chief</cp:lastModifiedBy>
  <cp:revision>29</cp:revision>
  <cp:lastPrinted>2023-01-17T09:59:00Z</cp:lastPrinted>
  <dcterms:created xsi:type="dcterms:W3CDTF">2022-11-25T06:31:00Z</dcterms:created>
  <dcterms:modified xsi:type="dcterms:W3CDTF">2023-02-28T09:05:00Z</dcterms:modified>
</cp:coreProperties>
</file>