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FA" w:rsidRPr="00CB1D96" w:rsidRDefault="005522FA" w:rsidP="007D5C0C">
      <w:pPr>
        <w:spacing w:after="0" w:line="240" w:lineRule="auto"/>
        <w:ind w:left="5664" w:firstLine="6"/>
        <w:rPr>
          <w:rFonts w:ascii="Times New Roman" w:hAnsi="Times New Roman" w:cs="Times New Roman"/>
          <w:b/>
          <w:kern w:val="36"/>
          <w:sz w:val="24"/>
          <w:szCs w:val="24"/>
          <w:lang w:val="uk-UA" w:eastAsia="en-US"/>
        </w:rPr>
      </w:pPr>
      <w:bookmarkStart w:id="0" w:name="_GoBack"/>
      <w:bookmarkEnd w:id="0"/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 xml:space="preserve">Додаток </w:t>
      </w:r>
      <w:r w:rsidR="00775AE8" w:rsidRPr="00CB1D96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3</w:t>
      </w:r>
    </w:p>
    <w:p w:rsidR="005522FA" w:rsidRPr="00CB1D96" w:rsidRDefault="005522FA" w:rsidP="007D5C0C">
      <w:pPr>
        <w:tabs>
          <w:tab w:val="left" w:pos="1080"/>
        </w:tabs>
        <w:spacing w:after="0" w:line="240" w:lineRule="auto"/>
        <w:ind w:left="5664" w:firstLine="6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>до рішення сесії районної ради</w:t>
      </w:r>
    </w:p>
    <w:p w:rsidR="005522FA" w:rsidRPr="00CB1D96" w:rsidRDefault="005522FA" w:rsidP="007D5C0C">
      <w:pPr>
        <w:tabs>
          <w:tab w:val="left" w:pos="1080"/>
        </w:tabs>
        <w:spacing w:after="0" w:line="240" w:lineRule="auto"/>
        <w:ind w:left="5664" w:firstLine="6"/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</w:pPr>
      <w:r w:rsidRPr="00CB1D96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«____»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 xml:space="preserve">_______ 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>20</w:t>
      </w:r>
      <w:r w:rsidR="005442D4" w:rsidRPr="00CB1D96">
        <w:rPr>
          <w:rFonts w:ascii="Times New Roman" w:hAnsi="Times New Roman" w:cs="Times New Roman"/>
          <w:b/>
          <w:kern w:val="36"/>
          <w:sz w:val="24"/>
          <w:szCs w:val="24"/>
        </w:rPr>
        <w:t>22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 xml:space="preserve"> р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оку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</w:rPr>
        <w:t xml:space="preserve"> №</w:t>
      </w:r>
      <w:r w:rsidRPr="00CB1D96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 xml:space="preserve"> ______</w:t>
      </w:r>
    </w:p>
    <w:p w:rsidR="005522FA" w:rsidRPr="00CB1D96" w:rsidRDefault="005522FA" w:rsidP="005522FA">
      <w:pPr>
        <w:spacing w:after="0" w:line="240" w:lineRule="auto"/>
        <w:ind w:left="6480"/>
        <w:rPr>
          <w:rFonts w:ascii="Times New Roman" w:hAnsi="Times New Roman" w:cs="Times New Roman"/>
          <w:b/>
          <w:bCs/>
          <w:sz w:val="20"/>
          <w:szCs w:val="20"/>
        </w:rPr>
      </w:pPr>
    </w:p>
    <w:p w:rsidR="005522FA" w:rsidRPr="00CB1D96" w:rsidRDefault="005522FA" w:rsidP="007D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D9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522FA" w:rsidRPr="00CB1D96" w:rsidRDefault="005522FA" w:rsidP="007D5C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CB1D96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районної програми </w:t>
      </w:r>
      <w:r w:rsidR="005442D4" w:rsidRPr="00CB1D96">
        <w:rPr>
          <w:rFonts w:ascii="Times New Roman" w:hAnsi="Times New Roman"/>
          <w:b/>
          <w:sz w:val="28"/>
          <w:szCs w:val="28"/>
          <w:lang w:val="uk-UA"/>
        </w:rPr>
        <w:t>підтримки служби у справах дітей Кропивницької районної державної адміністрації на 2022 рік</w:t>
      </w:r>
      <w:r w:rsidRPr="00CB1D96">
        <w:rPr>
          <w:rFonts w:ascii="Times New Roman" w:hAnsi="Times New Roman" w:cs="Times New Roman"/>
          <w:sz w:val="16"/>
          <w:szCs w:val="16"/>
          <w:lang w:val="uk-UA"/>
        </w:rPr>
        <w:tab/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403"/>
        <w:gridCol w:w="5245"/>
      </w:tblGrid>
      <w:tr w:rsidR="005522FA" w:rsidRPr="00CB1D96" w:rsidTr="007D5C0C">
        <w:tc>
          <w:tcPr>
            <w:tcW w:w="566" w:type="dxa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Програма затверджена </w:t>
            </w:r>
          </w:p>
        </w:tc>
        <w:tc>
          <w:tcPr>
            <w:tcW w:w="5245" w:type="dxa"/>
          </w:tcPr>
          <w:p w:rsidR="005522FA" w:rsidRPr="00CB1D96" w:rsidRDefault="005522FA" w:rsidP="007D5C0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сесії </w:t>
            </w:r>
            <w:r w:rsidR="00B11DFB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Кропивницької</w:t>
            </w: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 від </w:t>
            </w:r>
            <w:r w:rsidR="007D5C0C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="005442D4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D5C0C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A32A39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5442D4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</w:tc>
      </w:tr>
      <w:tr w:rsidR="005522FA" w:rsidRPr="00CB1D96" w:rsidTr="007D5C0C">
        <w:tc>
          <w:tcPr>
            <w:tcW w:w="566" w:type="dxa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Ініціатор розробки програми </w:t>
            </w:r>
          </w:p>
        </w:tc>
        <w:tc>
          <w:tcPr>
            <w:tcW w:w="5245" w:type="dxa"/>
          </w:tcPr>
          <w:p w:rsidR="005522FA" w:rsidRPr="00CB1D96" w:rsidRDefault="005522FA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="00B11DFB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Кропивницької</w:t>
            </w: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</w:tc>
      </w:tr>
      <w:tr w:rsidR="005522FA" w:rsidRPr="00CB1D96" w:rsidTr="007D5C0C">
        <w:tc>
          <w:tcPr>
            <w:tcW w:w="566" w:type="dxa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Дата, номер і назва щодо затвердження державної програми </w:t>
            </w:r>
          </w:p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5522FA" w:rsidRPr="00CB1D96" w:rsidRDefault="005442D4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/>
                <w:sz w:val="28"/>
                <w:szCs w:val="28"/>
                <w:lang w:val="uk-UA"/>
              </w:rPr>
              <w:t>Закону України «Про охорону дитинства»</w:t>
            </w:r>
            <w:r w:rsidRPr="00CB1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1D96">
              <w:rPr>
                <w:rFonts w:ascii="Times New Roman" w:hAnsi="Times New Roman"/>
                <w:sz w:val="28"/>
                <w:szCs w:val="28"/>
                <w:lang w:val="uk-UA"/>
              </w:rPr>
              <w:t>та  відповідно до вимог Конвенції ООН про права дитини та національного законодавства</w:t>
            </w:r>
          </w:p>
        </w:tc>
      </w:tr>
      <w:tr w:rsidR="005522FA" w:rsidRPr="00CB1D96" w:rsidTr="007D5C0C">
        <w:tc>
          <w:tcPr>
            <w:tcW w:w="566" w:type="dxa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245" w:type="dxa"/>
          </w:tcPr>
          <w:p w:rsidR="005522FA" w:rsidRPr="00CB1D96" w:rsidRDefault="005522FA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="00B11DFB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Кропивницької</w:t>
            </w: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</w:tc>
      </w:tr>
      <w:tr w:rsidR="005522FA" w:rsidRPr="00CB1D96" w:rsidTr="007D5C0C">
        <w:tc>
          <w:tcPr>
            <w:tcW w:w="566" w:type="dxa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5245" w:type="dxa"/>
          </w:tcPr>
          <w:p w:rsidR="005522FA" w:rsidRPr="00CB1D96" w:rsidRDefault="005522FA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22FA" w:rsidRPr="00CB1D96" w:rsidTr="007D5C0C">
        <w:tc>
          <w:tcPr>
            <w:tcW w:w="566" w:type="dxa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245" w:type="dxa"/>
          </w:tcPr>
          <w:p w:rsidR="005522FA" w:rsidRPr="00CB1D96" w:rsidRDefault="005522FA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="00B11DFB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Кропивницької</w:t>
            </w: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</w:tc>
      </w:tr>
      <w:tr w:rsidR="005522FA" w:rsidRPr="00CB1D96" w:rsidTr="007D5C0C">
        <w:tc>
          <w:tcPr>
            <w:tcW w:w="566" w:type="dxa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245" w:type="dxa"/>
          </w:tcPr>
          <w:p w:rsidR="005522FA" w:rsidRPr="00CB1D96" w:rsidRDefault="005522FA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="00B11DFB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Кропивницької районної  державної </w:t>
            </w: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адміністрації, </w:t>
            </w:r>
          </w:p>
          <w:p w:rsidR="00B11DFB" w:rsidRPr="00CB1D96" w:rsidRDefault="00B11DFB" w:rsidP="00B11DF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дітей, відділи у справах дітей сільських, селищних рад Кропивницького району</w:t>
            </w:r>
          </w:p>
        </w:tc>
      </w:tr>
      <w:tr w:rsidR="005522FA" w:rsidRPr="00CB1D96" w:rsidTr="007D5C0C">
        <w:tc>
          <w:tcPr>
            <w:tcW w:w="566" w:type="dxa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45" w:type="dxa"/>
          </w:tcPr>
          <w:p w:rsidR="005522FA" w:rsidRPr="00CB1D96" w:rsidRDefault="005442D4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</w:tc>
      </w:tr>
      <w:tr w:rsidR="005522FA" w:rsidRPr="00CB1D96" w:rsidTr="007D5C0C">
        <w:trPr>
          <w:trHeight w:val="1224"/>
        </w:trPr>
        <w:tc>
          <w:tcPr>
            <w:tcW w:w="566" w:type="dxa"/>
            <w:vMerge w:val="restart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фінансових ресурсів, необхідних для реалізації програми, усього, у тому числі:</w:t>
            </w:r>
          </w:p>
        </w:tc>
        <w:tc>
          <w:tcPr>
            <w:tcW w:w="5245" w:type="dxa"/>
          </w:tcPr>
          <w:p w:rsidR="005522FA" w:rsidRPr="00CB1D96" w:rsidRDefault="00A65FC0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442D4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</w:t>
            </w:r>
            <w:r w:rsidR="005522FA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грн.</w:t>
            </w:r>
          </w:p>
        </w:tc>
      </w:tr>
      <w:tr w:rsidR="005522FA" w:rsidRPr="00CB1D96" w:rsidTr="007D5C0C">
        <w:trPr>
          <w:trHeight w:val="374"/>
        </w:trPr>
        <w:tc>
          <w:tcPr>
            <w:tcW w:w="566" w:type="dxa"/>
            <w:vMerge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кошти районного бюджету</w:t>
            </w:r>
          </w:p>
        </w:tc>
        <w:tc>
          <w:tcPr>
            <w:tcW w:w="5245" w:type="dxa"/>
          </w:tcPr>
          <w:p w:rsidR="005522FA" w:rsidRPr="00CB1D96" w:rsidRDefault="00A65FC0" w:rsidP="00C11A1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442D4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</w:t>
            </w:r>
            <w:r w:rsidR="005522FA"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грн.</w:t>
            </w:r>
          </w:p>
        </w:tc>
      </w:tr>
      <w:tr w:rsidR="005522FA" w:rsidRPr="00CB1D96" w:rsidTr="007D5C0C">
        <w:tc>
          <w:tcPr>
            <w:tcW w:w="566" w:type="dxa"/>
          </w:tcPr>
          <w:p w:rsidR="005522FA" w:rsidRPr="00CB1D96" w:rsidRDefault="005522FA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3403" w:type="dxa"/>
            <w:vAlign w:val="center"/>
          </w:tcPr>
          <w:p w:rsidR="005522FA" w:rsidRPr="00CB1D96" w:rsidRDefault="005522FA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5245" w:type="dxa"/>
          </w:tcPr>
          <w:p w:rsidR="005522FA" w:rsidRPr="00CB1D96" w:rsidRDefault="005522FA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районного бюджету та інші джерела, не заборонені чинним законодавством України</w:t>
            </w:r>
          </w:p>
        </w:tc>
      </w:tr>
    </w:tbl>
    <w:p w:rsidR="0092043E" w:rsidRPr="00CB1D96" w:rsidRDefault="0092043E" w:rsidP="00B11DFB">
      <w:pPr>
        <w:rPr>
          <w:lang w:val="uk-UA"/>
        </w:rPr>
      </w:pPr>
    </w:p>
    <w:sectPr w:rsidR="0092043E" w:rsidRPr="00CB1D96" w:rsidSect="00920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FA"/>
    <w:rsid w:val="000C4605"/>
    <w:rsid w:val="000E5FC2"/>
    <w:rsid w:val="00220C67"/>
    <w:rsid w:val="003166C5"/>
    <w:rsid w:val="00375B49"/>
    <w:rsid w:val="003C14C9"/>
    <w:rsid w:val="005442D4"/>
    <w:rsid w:val="005522FA"/>
    <w:rsid w:val="00775AE8"/>
    <w:rsid w:val="007D5C0C"/>
    <w:rsid w:val="0085018B"/>
    <w:rsid w:val="0092043E"/>
    <w:rsid w:val="00A32A39"/>
    <w:rsid w:val="00A65FC0"/>
    <w:rsid w:val="00B11DFB"/>
    <w:rsid w:val="00CB1D96"/>
    <w:rsid w:val="00CF7493"/>
    <w:rsid w:val="00DF2528"/>
    <w:rsid w:val="00DF6C86"/>
    <w:rsid w:val="00E044F2"/>
    <w:rsid w:val="00E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FA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6C8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FA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6C8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RR-user</cp:lastModifiedBy>
  <cp:revision>2</cp:revision>
  <cp:lastPrinted>2022-01-13T06:44:00Z</cp:lastPrinted>
  <dcterms:created xsi:type="dcterms:W3CDTF">2022-01-20T14:01:00Z</dcterms:created>
  <dcterms:modified xsi:type="dcterms:W3CDTF">2022-01-20T14:01:00Z</dcterms:modified>
</cp:coreProperties>
</file>