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16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ЗВЕРНЕННЯ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textAlignment w:val="baseline"/>
        <w:rPr>
          <w:b/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депутатів  Кропивницької районної   ради восьмого скликання до Кабінету Міністрів України стосовно  врегулювання проблемних питань  оновленого механізму отримання житлових субсидій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 1 травня 2021 року Уряд запровадив по суті нову систему призначення  житлових субсидій. Запроваджено нові правила, згідно з якими  </w:t>
      </w:r>
      <w:r>
        <w:rPr>
          <w:sz w:val="28"/>
          <w:szCs w:val="28"/>
          <w:shd w:fill="FFFFFF" w:val="clear"/>
          <w:lang w:val="uk-UA"/>
        </w:rPr>
        <w:t>призначення житлової субсидії (у тому числі на наступний період) здійснюється лише після подання нових заяв про призначення та надання житлової субсидії та декларації про доходи і витрати осіб, які звернулися за призначенням житлової субсидії.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результаті виникли проблемні питання щодо механізму подачі документів до органів соціального захисту населення (далі - соцзахист). Так, зокрема, кожна родина, яка отримує субсидію, для її переоформлення повинна повторно особисто подати документи на перепризначення субсидій: заяву, декларацію про доходи і видатки.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Особливо недоречно це виглядає на тлі жорстких карантинних заходів у країні. Створюються черги, скупчення людей,  панує нервова атмосфера переоформлення субсидій в органах соцзахисту, місцевих органах влади.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Ще одним ударом для субсидіантів стало рішення Уряду  щодо </w:t>
      </w:r>
      <w:r>
        <w:rPr>
          <w:sz w:val="28"/>
          <w:szCs w:val="28"/>
          <w:shd w:fill="FFFFFF" w:val="clear"/>
          <w:lang w:val="uk-UA"/>
        </w:rPr>
        <w:t>скасування діяльності та повноважень комісій, утворених місцевими органами влади, щодо прийняття рішення про призначення житлових субсидій в окремих випадках за наявності умов, за яких така субсидія не призначається.</w:t>
      </w:r>
      <w:r>
        <w:rPr>
          <w:color w:val="000000"/>
          <w:sz w:val="28"/>
          <w:szCs w:val="28"/>
          <w:lang w:val="uk-UA"/>
        </w:rPr>
        <w:t xml:space="preserve"> Дані  комісії розглядали різні життєві ситуації претендентів на субсидії, винятки з правил та особливості кожної родини. Ліквідація комісій призведе до втрати права на отримання допомоги від держави значної кількості українців.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rStyle w:val="S1"/>
          <w:color w:val="000000"/>
          <w:sz w:val="28"/>
          <w:szCs w:val="28"/>
          <w:lang w:val="uk-UA"/>
        </w:rPr>
      </w:pPr>
      <w:r>
        <w:rPr>
          <w:rStyle w:val="S1"/>
          <w:color w:val="000000"/>
          <w:sz w:val="28"/>
          <w:szCs w:val="28"/>
          <w:lang w:val="uk-UA"/>
        </w:rPr>
        <w:t>Метою діяльності влади повинна бути допомога громадянам у непрості часи пандемії, підвищення цін, тарифів на житлово-комунальні послуги, газ та електрику для населення.</w:t>
      </w:r>
    </w:p>
    <w:p>
      <w:pPr>
        <w:pStyle w:val="P2"/>
        <w:spacing w:lineRule="auto" w:line="360" w:beforeAutospacing="0" w:before="0" w:afterAutospacing="0" w:after="0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S1"/>
          <w:rFonts w:ascii="Times New Roman" w:hAnsi="Times New Roman"/>
          <w:color w:val="000000"/>
          <w:sz w:val="28"/>
          <w:szCs w:val="28"/>
          <w:lang w:val="uk-UA"/>
        </w:rPr>
        <w:t xml:space="preserve">19 травня 2021 року Уряд вніс суттєві зміни до своїх постанов, а саме: </w:t>
      </w:r>
    </w:p>
    <w:p>
      <w:pPr>
        <w:pStyle w:val="P2"/>
        <w:spacing w:lineRule="auto" w:line="360" w:beforeAutospacing="0" w:before="0" w:afterAutospacing="0" w:after="0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S1"/>
          <w:rFonts w:ascii="Times New Roman" w:hAnsi="Times New Roman"/>
          <w:color w:val="000000"/>
          <w:sz w:val="28"/>
          <w:szCs w:val="28"/>
          <w:lang w:val="uk-UA"/>
        </w:rPr>
        <w:t>для 85% громадян, які отримують субсидії вони будуть призначені в автоматичному режимі;</w:t>
      </w:r>
    </w:p>
    <w:p>
      <w:pPr>
        <w:pStyle w:val="P2"/>
        <w:spacing w:lineRule="auto" w:line="360" w:beforeAutospacing="0" w:before="0" w:afterAutospacing="0" w:after="0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S1"/>
          <w:rFonts w:ascii="Times New Roman" w:hAnsi="Times New Roman"/>
          <w:color w:val="000000"/>
          <w:sz w:val="28"/>
          <w:szCs w:val="28"/>
          <w:lang w:val="uk-UA"/>
        </w:rPr>
        <w:t>до 100 тисяч гривень (із 56750) був збільшений розмір депозитів, після якого людина втрачає право на субсидії;</w:t>
      </w:r>
    </w:p>
    <w:p>
      <w:pPr>
        <w:pStyle w:val="P2"/>
        <w:spacing w:lineRule="auto" w:line="360" w:beforeAutospacing="0" w:before="0" w:afterAutospacing="0" w:after="0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S1"/>
          <w:rFonts w:ascii="Times New Roman" w:hAnsi="Times New Roman"/>
          <w:color w:val="000000"/>
          <w:sz w:val="28"/>
          <w:szCs w:val="28"/>
          <w:lang w:val="uk-UA"/>
        </w:rPr>
        <w:t>управлінням соцзахисту надано право замість місцевих комісій призначати субсидії в особливих випадках, спірних ситуаціях.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fill="FFFFFF" w:val="clear"/>
          <w:lang w:val="uk-UA"/>
        </w:rPr>
        <w:t xml:space="preserve">З огляду на викладене, ми, депутати Кропивницької </w:t>
      </w:r>
      <w:r>
        <w:rPr>
          <w:color w:val="000000"/>
          <w:sz w:val="28"/>
          <w:szCs w:val="28"/>
          <w:lang w:val="uk-UA"/>
        </w:rPr>
        <w:t xml:space="preserve"> районної   ради восьмого скликання, просимо Кабінет Міністрів України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вжити наступні заходи: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fill="FFFFFF" w:val="clear"/>
          <w:lang w:val="uk-UA"/>
        </w:rPr>
        <w:t>повернути  діяльність та повноваження комісій, утворених місцевими органами влади, щодо прийняття рішення про призначення житлових субсидій в окремих випадках за наявності умов, за яких така субсидія не призначається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повернути нормативи нарахування субсидій, які діяли в опалювальні періоди 2016-2018 років;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на розгляд Верховної Ради України зміни до  Закону України “Про Державний  бюджет України на 2021 рік” щодо додаткового фінансування програми субсидій.</w:t>
      </w:r>
    </w:p>
    <w:p>
      <w:pPr>
        <w:pStyle w:val="Normal"/>
        <w:spacing w:lineRule="auto" w:line="360"/>
        <w:ind w:firstLine="705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false"/>
          <w:color w:val="000000"/>
          <w:sz w:val="28"/>
          <w:szCs w:val="28"/>
          <w:lang w:val="uk-UA"/>
        </w:rPr>
        <w:t>Дякуємо за підтримку та взаєморозуміння!</w:t>
      </w:r>
    </w:p>
    <w:p>
      <w:pPr>
        <w:pStyle w:val="Normal"/>
        <w:tabs>
          <w:tab w:val="clear" w:pos="708"/>
          <w:tab w:val="right" w:pos="12298" w:leader="none"/>
        </w:tabs>
        <w:spacing w:lineRule="auto" w:line="360"/>
        <w:ind w:left="2954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right" w:pos="12044" w:leader="none"/>
        </w:tabs>
        <w:spacing w:lineRule="auto" w:line="360"/>
        <w:ind w:left="3973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 xml:space="preserve">Ухвалено рішенням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uk-UA"/>
        </w:rPr>
        <w:t>Кропивницької районної ради</w:t>
      </w:r>
    </w:p>
    <w:p>
      <w:pPr>
        <w:pStyle w:val="Normal"/>
        <w:tabs>
          <w:tab w:val="clear" w:pos="708"/>
          <w:tab w:val="right" w:pos="12044" w:leader="none"/>
        </w:tabs>
        <w:spacing w:lineRule="auto" w:line="360"/>
        <w:ind w:left="39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>від “____”___________ 2021 року № ____</w:t>
      </w:r>
    </w:p>
    <w:p>
      <w:pPr>
        <w:pStyle w:val="Normal"/>
        <w:tabs>
          <w:tab w:val="clear" w:pos="708"/>
          <w:tab w:val="right" w:pos="12298" w:leader="none"/>
        </w:tabs>
        <w:spacing w:lineRule="auto" w:line="360"/>
        <w:ind w:left="2954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2044" w:leader="none"/>
        </w:tabs>
        <w:spacing w:lineRule="auto" w:line="360"/>
        <w:ind w:left="3973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753d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4"/>
      <w:szCs w:val="24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2" w:customStyle="1">
    <w:name w:val="Основной шрифт абзаца2"/>
    <w:uiPriority w:val="99"/>
    <w:qFormat/>
    <w:rsid w:val="008313c9"/>
    <w:rPr/>
  </w:style>
  <w:style w:type="character" w:styleId="Strong">
    <w:name w:val="Strong"/>
    <w:basedOn w:val="DefaultParagraphFont"/>
    <w:uiPriority w:val="99"/>
    <w:qFormat/>
    <w:locked/>
    <w:rsid w:val="000c470d"/>
    <w:rPr>
      <w:rFonts w:cs="Times New Roman"/>
      <w:b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/>
      <w:sz w:val="2"/>
      <w:lang w:eastAsia="en-US"/>
    </w:rPr>
  </w:style>
  <w:style w:type="character" w:styleId="S1" w:customStyle="1">
    <w:name w:val="s1"/>
    <w:basedOn w:val="DefaultParagraphFont"/>
    <w:uiPriority w:val="99"/>
    <w:qFormat/>
    <w:rsid w:val="00ba21c8"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qFormat/>
    <w:rsid w:val="008c6cb6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ba21c8"/>
    <w:pPr/>
    <w:rPr>
      <w:rFonts w:ascii="Times New Roman" w:hAnsi="Times New Roman" w:cs="Times New Roman"/>
      <w:sz w:val="2"/>
    </w:rPr>
  </w:style>
  <w:style w:type="paragraph" w:styleId="P2" w:customStyle="1">
    <w:name w:val="p2"/>
    <w:basedOn w:val="Normal"/>
    <w:uiPriority w:val="99"/>
    <w:qFormat/>
    <w:rsid w:val="00ba21c8"/>
    <w:pPr>
      <w:spacing w:beforeAutospacing="1" w:afterAutospacing="1"/>
    </w:pPr>
    <w:rPr>
      <w:rFonts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Application>LibreOffice/7.1.3.2$Linux_X86_64 LibreOffice_project/10$Build-2</Application>
  <AppVersion>15.0000</AppVersion>
  <Pages>2</Pages>
  <Words>381</Words>
  <Characters>2499</Characters>
  <CharactersWithSpaces>2883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2021-05-25T10:02:00Z</dcterms:created>
  <dc:creator>Nataliia Annienkova</dc:creator>
  <dc:description/>
  <dc:language>en-US</dc:language>
  <cp:lastModifiedBy>work1</cp:lastModifiedBy>
  <cp:lastPrinted>2021-05-12T07:40:00Z</cp:lastPrinted>
  <dcterms:modified xsi:type="dcterms:W3CDTF">2021-06-07T08:48:00Z</dcterms:modified>
  <cp:revision>6</cp:revision>
  <dc:subject/>
  <dc:title>Команда Володимира Зеленського продовжує звуження соціальних прав українців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