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Звернення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депутатів Кропивницької районної ради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Президента України, Кабінету Міністрів України та Верховної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Ради України щодо  повноважень та  фінансових ресурсів субрегіонального рівня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Ми, депутати Кропивницької районної ради, вимушені звернутися до Вас у зв’язку з критичною ситуацією, що склалася в функціонуванні районних рад України.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 поділяємо тези про те, що основою місцевого самоврядування  є базовий рівень, як найбільш наближений до жителів громад, і на цьому рівні мають надаватись максимальна кількість якісних послуг.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Конституція України, Закони України гарантують рівність прав громадян та однакову доступність до послуг, що надаються державою та органами місцевого самоврядування. Як свідчать результати перших місяців  функціонування органів місцевого самоврядування в нових умовах, рівень фінансового забезпечення громад в загальних показниках чи в показниках на одного мешканця значно різняться. Особливо помітною є різниця між показниками великих міст та невеликих громад, передовсім сільських. Такий стан справ свідчить про розбалансованість в системі надання послуг громадянам і потребує негайного коригування. Однією з причин низької  фінансової спроможності малих та середніх громад є перекладання на них повноважень, які властиві субрегіональному рівню, а саме утримання медичних закладів  вторинного рівня, закладів позашкільної освіти, бібліотек, шкіл мистецтв, закладів соціальної опіки тощо. У багатьох випадках громади відмовлялись брати згадані вище заклади на свій баланс, в результаті чого приймались рішення про їх закриття, а відтак припинялось надання відповідних послуг жителям громад.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своїх численних зверненнях ми неодноразово вказували на ці проблемні моменти  в реформі місцевого самоврядування і пропонували шляхи вирішення.  Ми вчергове пропонуємо сформувати повний перелік повноважень місцевого самоврядування та повернути субрегіональному рівню  його природні повноваження та відповідне забезпечення фінансовими ресурсами.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результаті непродуманих кроків районні ради не мають засобів не те що на виконання конституційних  повноважень, але й на утримання мінімального апарату районних рад. Великі проблеми в багатьох районах існують з утриманням приміщень районних рад, більшу частину яких займають  районні державні адміністрації. Очевидним кроком для вирішення  цих проблем є виділення відповідної субвенції, однак, всупереч нашим неодноразовим зверненням з цього приводу, жодних дієвих кроків  у цьому напрямку не робиться.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Кожен рівень самоврядування є важливим і має виконувати свої унікальні функції, для чого має бути наділений відповідними повноваженнями та ресурсами. На жаль, тривала кампанія з дискредитації  субрегіонального рівня місцевого самоврядування дала свої негативні результати. Незважаючи на те, що Конституція України, а саме ст.143, передбачає повноваження районних рад, 17 вересня 2020 року був ухвалений  Закон України 907-ІХ «Про внесення змін до Бюджетного кодексу України», відповідно до якого районні ради були позбавлені ресурсів  для виконання своїх конституційних повноважень.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результаті переможні звіти про успіх реформи суперечать великій кількості проблем на шляху її реалізації.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Однією з головних причин таких проблем є відсутність координації між різними  гілками державної влади, яку, на нашу думку, мала би забезпечити  посадова особа рівня Віце-Прем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Як свідчать публічні заходи, організовані різними гілками влади, сьогодні на рівні держави немає належного розуміння ролі і місця субрегіонального рівня в системі  самоврядування.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Просимо у найстисліші терміни провести  зустріч з керівництвом УАРОР та представниками районних рад для вирішення порушених у цьому зверненні проблем.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Зі свого боку  вчергове пропонуємо: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Бюджетного кодексу, де визначити склад доходів районних бюджетів  та виписати повноваження, під які можуть надаватись ресурси для їх виконання.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2.Надати субвенцію на виплату зарплатної плати працівникам апаратів чинних районних рад та заборгованостей  працівникам ліквідованих районних рад.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детальний аналіз ходу реформи децентралізації й за результатами оновити відповідну Концепцію.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Передбачити в складі Кабінету Міністрів України посаду Віце-прем’єр-міністра, відповідального за реформу децентралізації.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Напрацювати зміни до чинного Закону України «Про місцеве самоврядування в Україні» з урахуванням процесів децентралізації.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6.Внести зміни до Конституції України щодо децентралізації влади.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Після ухвалення  змін до Конституції України щодо децентралізації влади ухвалити нову редакцію Закону України «Про місцеве самоврядування в Україні».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2044" w:leader="none"/>
        </w:tabs>
        <w:ind w:left="3909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Ухвалено рішенням  Кропивницької районної  ради від “___” __________ 2021 року №____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Subtle 2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036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99"/>
    <w:qFormat/>
    <w:rsid w:val="0013036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99"/>
    <w:qFormat/>
    <w:rsid w:val="001303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225d48"/>
    <w:pPr>
      <w:spacing w:beforeAutospacing="1" w:afterAutospacing="1"/>
    </w:pPr>
    <w:rPr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Application>LibreOffice/7.1.3.2$Linux_X86_64 LibreOffice_project/10$Build-2</Application>
  <AppVersion>15.0000</AppVersion>
  <Pages>2</Pages>
  <Words>602</Words>
  <Characters>4060</Characters>
  <CharactersWithSpaces>4773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2021-02-11T07:56:00Z</dcterms:created>
  <dc:creator>Пользователь Windows</dc:creator>
  <dc:description/>
  <dc:language>en-US</dc:language>
  <cp:lastModifiedBy/>
  <cp:lastPrinted>2021-06-10T12:44:00Z</cp:lastPrinted>
  <dcterms:modified xsi:type="dcterms:W3CDTF">2021-06-11T10:21:10Z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