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84B" w:rsidRPr="007C1EE0" w:rsidRDefault="006E684B" w:rsidP="006E684B">
      <w:pPr>
        <w:ind w:left="5812"/>
        <w:rPr>
          <w:b/>
          <w:sz w:val="28"/>
          <w:szCs w:val="28"/>
          <w:lang w:val="uk-UA"/>
        </w:rPr>
      </w:pPr>
      <w:r w:rsidRPr="007C1EE0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3</w:t>
      </w:r>
    </w:p>
    <w:p w:rsidR="006E684B" w:rsidRPr="007C1EE0" w:rsidRDefault="006E684B" w:rsidP="006E684B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 xml:space="preserve">до рішення  першої сесії  восьмого скликання Кропивницької районної ради </w:t>
      </w:r>
    </w:p>
    <w:p w:rsidR="006E684B" w:rsidRPr="007C1EE0" w:rsidRDefault="006E684B" w:rsidP="006E684B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>від «</w:t>
      </w:r>
      <w:r>
        <w:rPr>
          <w:sz w:val="28"/>
          <w:szCs w:val="28"/>
          <w:lang w:val="uk-UA"/>
        </w:rPr>
        <w:t>22</w:t>
      </w:r>
      <w:r w:rsidRPr="007C1EE0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>січня 2021 року № 40</w:t>
      </w:r>
    </w:p>
    <w:p w:rsidR="006E684B" w:rsidRPr="007C1EE0" w:rsidRDefault="006E684B" w:rsidP="006E684B">
      <w:pPr>
        <w:ind w:left="5812"/>
        <w:jc w:val="center"/>
        <w:rPr>
          <w:sz w:val="28"/>
          <w:szCs w:val="28"/>
          <w:lang w:val="uk-UA"/>
        </w:rPr>
      </w:pPr>
    </w:p>
    <w:p w:rsidR="006E684B" w:rsidRPr="0012175F" w:rsidRDefault="006E684B" w:rsidP="006E684B">
      <w:pPr>
        <w:jc w:val="center"/>
        <w:rPr>
          <w:b/>
          <w:spacing w:val="-2"/>
          <w:sz w:val="28"/>
          <w:szCs w:val="28"/>
          <w:lang w:val="uk-UA"/>
        </w:rPr>
      </w:pPr>
      <w:r w:rsidRPr="0012175F">
        <w:rPr>
          <w:b/>
          <w:spacing w:val="-2"/>
          <w:sz w:val="28"/>
          <w:szCs w:val="28"/>
          <w:lang w:val="uk-UA"/>
        </w:rPr>
        <w:t xml:space="preserve">ПЕРЕЛІК </w:t>
      </w:r>
    </w:p>
    <w:p w:rsidR="006E684B" w:rsidRDefault="006E684B" w:rsidP="006E684B">
      <w:pPr>
        <w:jc w:val="center"/>
        <w:rPr>
          <w:lang w:val="uk-UA"/>
        </w:rPr>
      </w:pPr>
      <w:r w:rsidRPr="0012175F">
        <w:rPr>
          <w:b/>
          <w:spacing w:val="-2"/>
          <w:sz w:val="28"/>
          <w:szCs w:val="28"/>
          <w:lang w:val="uk-UA"/>
        </w:rPr>
        <w:t>майна спільної власності територіальних громад сіл</w:t>
      </w:r>
      <w:r>
        <w:rPr>
          <w:b/>
          <w:spacing w:val="-2"/>
          <w:sz w:val="28"/>
          <w:szCs w:val="28"/>
          <w:lang w:val="uk-UA"/>
        </w:rPr>
        <w:t xml:space="preserve"> і міст</w:t>
      </w:r>
      <w:r w:rsidRPr="0012175F">
        <w:rPr>
          <w:b/>
          <w:spacing w:val="-2"/>
          <w:sz w:val="28"/>
          <w:szCs w:val="28"/>
          <w:lang w:val="uk-UA"/>
        </w:rPr>
        <w:t xml:space="preserve"> </w:t>
      </w:r>
      <w:proofErr w:type="spellStart"/>
      <w:r w:rsidRPr="0012175F">
        <w:rPr>
          <w:b/>
          <w:spacing w:val="-2"/>
          <w:sz w:val="28"/>
          <w:szCs w:val="28"/>
          <w:lang w:val="uk-UA"/>
        </w:rPr>
        <w:t>Бобринецького</w:t>
      </w:r>
      <w:proofErr w:type="spellEnd"/>
      <w:r w:rsidRPr="0012175F">
        <w:rPr>
          <w:b/>
          <w:spacing w:val="-2"/>
          <w:sz w:val="28"/>
          <w:szCs w:val="28"/>
          <w:lang w:val="uk-UA"/>
        </w:rPr>
        <w:t xml:space="preserve"> району який передається до комунальної власності </w:t>
      </w:r>
      <w:proofErr w:type="spellStart"/>
      <w:r w:rsidRPr="0012175F">
        <w:rPr>
          <w:b/>
          <w:spacing w:val="-2"/>
          <w:sz w:val="28"/>
          <w:szCs w:val="28"/>
          <w:lang w:val="uk-UA"/>
        </w:rPr>
        <w:t>Кетрисанівської</w:t>
      </w:r>
      <w:proofErr w:type="spellEnd"/>
      <w:r w:rsidRPr="0012175F">
        <w:rPr>
          <w:b/>
          <w:spacing w:val="-2"/>
          <w:sz w:val="28"/>
          <w:szCs w:val="28"/>
          <w:lang w:val="uk-UA"/>
        </w:rPr>
        <w:t xml:space="preserve"> сільської ради Кропивницького району Кіровоградської області</w:t>
      </w:r>
    </w:p>
    <w:tbl>
      <w:tblPr>
        <w:tblpPr w:leftFromText="180" w:rightFromText="180" w:vertAnchor="text" w:horzAnchor="margin" w:tblpXSpec="center" w:tblpY="253"/>
        <w:tblW w:w="9605" w:type="dxa"/>
        <w:tblLayout w:type="fixed"/>
        <w:tblLook w:val="04A0" w:firstRow="1" w:lastRow="0" w:firstColumn="1" w:lastColumn="0" w:noHBand="0" w:noVBand="1"/>
      </w:tblPr>
      <w:tblGrid>
        <w:gridCol w:w="960"/>
        <w:gridCol w:w="1558"/>
        <w:gridCol w:w="1965"/>
        <w:gridCol w:w="1295"/>
        <w:gridCol w:w="1276"/>
        <w:gridCol w:w="1417"/>
        <w:gridCol w:w="1134"/>
      </w:tblGrid>
      <w:tr w:rsidR="006E684B" w:rsidRPr="003D7883" w:rsidTr="001F2C19">
        <w:trPr>
          <w:trHeight w:val="95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A12920" w:rsidRDefault="006E684B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№ п\п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E684B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  <w:p w:rsidR="006E684B" w:rsidRPr="00A12920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Рахунок, субрахунок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A12920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Н</w:t>
            </w:r>
            <w:r w:rsidRPr="00A12920">
              <w:rPr>
                <w:b/>
                <w:bCs/>
                <w:color w:val="000000"/>
                <w:lang w:val="uk-UA"/>
              </w:rPr>
              <w:t>айменування</w:t>
            </w:r>
            <w:r>
              <w:rPr>
                <w:b/>
                <w:bCs/>
                <w:color w:val="000000"/>
                <w:lang w:val="uk-UA"/>
              </w:rPr>
              <w:t>, стисла характеристика та призначення об</w:t>
            </w:r>
            <w:r w:rsidRPr="00C65E3F">
              <w:rPr>
                <w:b/>
                <w:bCs/>
                <w:color w:val="000000"/>
              </w:rPr>
              <w:t>’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єкту</w:t>
            </w:r>
            <w:proofErr w:type="spellEnd"/>
            <w:r w:rsidRPr="00A12920">
              <w:rPr>
                <w:b/>
                <w:bCs/>
                <w:color w:val="000000"/>
                <w:lang w:val="uk-UA"/>
              </w:rPr>
              <w:br/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A12920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Одиниця виміру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5172F6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За даними бухгалтерського обліку</w:t>
            </w:r>
          </w:p>
        </w:tc>
      </w:tr>
      <w:tr w:rsidR="006E684B" w:rsidRPr="003D7883" w:rsidTr="001F2C19">
        <w:trPr>
          <w:trHeight w:val="864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A12920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5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4B" w:rsidRPr="00A12920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A12920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A12920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кількість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4B" w:rsidRPr="005172F6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вартість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4B" w:rsidRPr="005172F6" w:rsidRDefault="006E684B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сума</w:t>
            </w:r>
          </w:p>
        </w:tc>
      </w:tr>
      <w:tr w:rsidR="006E684B" w:rsidRPr="003D7883" w:rsidTr="001F2C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C65E3F" w:rsidRDefault="006E684B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4B" w:rsidRPr="00C65E3F" w:rsidRDefault="006E684B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1515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C65E3F" w:rsidRDefault="006E684B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Автомобільна шина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Росава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БЦ-20 175/70 R13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4B" w:rsidRPr="00C65E3F" w:rsidRDefault="006E684B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84B" w:rsidRPr="00C65E3F" w:rsidRDefault="006E684B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4B" w:rsidRPr="00C65E3F" w:rsidRDefault="006E684B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510,00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4B" w:rsidRPr="00C65E3F" w:rsidRDefault="006E684B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2040,00</w:t>
            </w:r>
          </w:p>
        </w:tc>
      </w:tr>
      <w:tr w:rsidR="006E684B" w:rsidRPr="00C65E3F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C65E3F" w:rsidRDefault="006E684B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4B" w:rsidRPr="00C65E3F" w:rsidRDefault="006E684B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b/>
                <w:color w:val="000000"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4B" w:rsidRPr="00C65E3F" w:rsidRDefault="006E684B" w:rsidP="001F2C1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F95E6F" w:rsidRDefault="006E684B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684B" w:rsidRPr="00F95E6F" w:rsidRDefault="006E684B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84B" w:rsidRPr="00C65E3F" w:rsidRDefault="006E684B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>
              <w:rPr>
                <w:b/>
                <w:color w:val="000000"/>
                <w:sz w:val="22"/>
                <w:szCs w:val="22"/>
                <w:lang w:val="uk-UA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84B" w:rsidRPr="00C65E3F" w:rsidRDefault="006E684B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b/>
                <w:color w:val="000000"/>
                <w:sz w:val="22"/>
                <w:szCs w:val="22"/>
                <w:lang w:val="uk-UA"/>
              </w:rPr>
              <w:t>2040,00</w:t>
            </w:r>
          </w:p>
        </w:tc>
      </w:tr>
    </w:tbl>
    <w:p w:rsidR="006E684B" w:rsidRPr="00C65E3F" w:rsidRDefault="006E684B" w:rsidP="006E684B">
      <w:pPr>
        <w:rPr>
          <w:b/>
          <w:lang w:val="uk-UA"/>
        </w:rPr>
      </w:pPr>
    </w:p>
    <w:p w:rsidR="006E684B" w:rsidRDefault="006E684B" w:rsidP="006E684B">
      <w:pPr>
        <w:rPr>
          <w:lang w:val="uk-UA"/>
        </w:rPr>
      </w:pPr>
    </w:p>
    <w:p w:rsidR="006E684B" w:rsidRDefault="006E684B" w:rsidP="006E684B">
      <w:pPr>
        <w:rPr>
          <w:lang w:val="uk-UA"/>
        </w:rPr>
      </w:pPr>
    </w:p>
    <w:p w:rsidR="006E684B" w:rsidRDefault="006E684B" w:rsidP="006E684B">
      <w:pPr>
        <w:jc w:val="center"/>
        <w:rPr>
          <w:sz w:val="28"/>
          <w:szCs w:val="28"/>
          <w:lang w:val="uk-UA"/>
        </w:rPr>
      </w:pPr>
      <w:r w:rsidRPr="00760B22">
        <w:rPr>
          <w:sz w:val="28"/>
          <w:szCs w:val="28"/>
          <w:lang w:val="uk-UA"/>
        </w:rPr>
        <w:t>________________________</w:t>
      </w:r>
    </w:p>
    <w:p w:rsidR="00757A33" w:rsidRDefault="00757A33">
      <w:bookmarkStart w:id="0" w:name="_GoBack"/>
      <w:bookmarkEnd w:id="0"/>
    </w:p>
    <w:sectPr w:rsidR="007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4B"/>
    <w:rsid w:val="006E684B"/>
    <w:rsid w:val="007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07ED5-4FC4-40E9-93B2-9855FFFE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2021-01-29T08:24:00Z</dcterms:created>
  <dcterms:modified xsi:type="dcterms:W3CDTF">2021-01-29T08:24:00Z</dcterms:modified>
</cp:coreProperties>
</file>