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65" w:rsidRDefault="009B7565" w:rsidP="009B7565">
      <w:pPr>
        <w:widowControl w:val="0"/>
        <w:tabs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4"/>
          <w:szCs w:val="14"/>
        </w:rPr>
        <w:t>Додаток</w:t>
      </w:r>
      <w:proofErr w:type="spellEnd"/>
      <w:r>
        <w:rPr>
          <w:rFonts w:ascii="Arial" w:hAnsi="Arial" w:cs="Arial"/>
          <w:color w:val="000000"/>
          <w:sz w:val="14"/>
          <w:szCs w:val="14"/>
        </w:rPr>
        <w:t xml:space="preserve"> 1</w:t>
      </w:r>
    </w:p>
    <w:p w:rsidR="009B7565" w:rsidRDefault="009B7565" w:rsidP="009B7565">
      <w:pPr>
        <w:widowControl w:val="0"/>
        <w:tabs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4"/>
          <w:szCs w:val="14"/>
        </w:rPr>
        <w:t xml:space="preserve">до Порядку </w:t>
      </w:r>
      <w:proofErr w:type="spellStart"/>
      <w:r>
        <w:rPr>
          <w:rFonts w:ascii="Arial" w:hAnsi="Arial" w:cs="Arial"/>
          <w:color w:val="000000"/>
          <w:sz w:val="14"/>
          <w:szCs w:val="14"/>
        </w:rPr>
        <w:t>казначейського</w:t>
      </w:r>
      <w:proofErr w:type="spellEnd"/>
      <w:r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color w:val="000000"/>
          <w:sz w:val="14"/>
          <w:szCs w:val="14"/>
        </w:rPr>
        <w:t>обслуговування</w:t>
      </w:r>
      <w:proofErr w:type="spellEnd"/>
      <w:r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9B7565" w:rsidRDefault="009B7565" w:rsidP="009B7565">
      <w:pPr>
        <w:widowControl w:val="0"/>
        <w:tabs>
          <w:tab w:val="left" w:pos="76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14"/>
          <w:szCs w:val="14"/>
        </w:rPr>
        <w:t>місцевих</w:t>
      </w:r>
      <w:proofErr w:type="spellEnd"/>
      <w:r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color w:val="000000"/>
          <w:sz w:val="14"/>
          <w:szCs w:val="14"/>
        </w:rPr>
        <w:t>бюджетів</w:t>
      </w:r>
      <w:proofErr w:type="spellEnd"/>
    </w:p>
    <w:p w:rsidR="009B7565" w:rsidRDefault="009B7565" w:rsidP="009B7565">
      <w:pPr>
        <w:widowControl w:val="0"/>
        <w:tabs>
          <w:tab w:val="left" w:pos="90"/>
          <w:tab w:val="center" w:pos="9290"/>
        </w:tabs>
        <w:autoSpaceDE w:val="0"/>
        <w:autoSpaceDN w:val="0"/>
        <w:adjustRightInd w:val="0"/>
        <w:spacing w:before="96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3522580900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"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Затверджую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>"</w:t>
      </w:r>
    </w:p>
    <w:p w:rsidR="009B7565" w:rsidRDefault="009B7565" w:rsidP="009B7565">
      <w:pPr>
        <w:widowControl w:val="0"/>
        <w:tabs>
          <w:tab w:val="left" w:pos="90"/>
          <w:tab w:val="center" w:pos="929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14"/>
          <w:szCs w:val="14"/>
        </w:rPr>
        <w:t>(код бюджету)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сільський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голова</w:t>
      </w:r>
    </w:p>
    <w:p w:rsidR="009B7565" w:rsidRDefault="009B7565" w:rsidP="009B7565">
      <w:pPr>
        <w:widowControl w:val="0"/>
        <w:tabs>
          <w:tab w:val="center" w:pos="9294"/>
        </w:tabs>
        <w:autoSpaceDE w:val="0"/>
        <w:autoSpaceDN w:val="0"/>
        <w:adjustRightInd w:val="0"/>
        <w:spacing w:before="83" w:after="0" w:line="240" w:lineRule="auto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Бондаренко Н.В.</w:t>
      </w:r>
    </w:p>
    <w:p w:rsidR="009B7565" w:rsidRDefault="009B7565" w:rsidP="009B7565">
      <w:pPr>
        <w:widowControl w:val="0"/>
        <w:tabs>
          <w:tab w:val="left" w:pos="7830"/>
        </w:tabs>
        <w:autoSpaceDE w:val="0"/>
        <w:autoSpaceDN w:val="0"/>
        <w:adjustRightInd w:val="0"/>
        <w:spacing w:before="8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М.П.</w:t>
      </w:r>
    </w:p>
    <w:p w:rsidR="009B7565" w:rsidRDefault="009B7565" w:rsidP="009B7565">
      <w:pPr>
        <w:widowControl w:val="0"/>
        <w:tabs>
          <w:tab w:val="left" w:pos="78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"____"____________________ 20_____р.</w:t>
      </w:r>
    </w:p>
    <w:p w:rsidR="009B7565" w:rsidRDefault="009B7565" w:rsidP="009B7565">
      <w:pPr>
        <w:widowControl w:val="0"/>
        <w:tabs>
          <w:tab w:val="center" w:pos="5437"/>
        </w:tabs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Річний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розпис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Бережинської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ради</w:t>
      </w:r>
    </w:p>
    <w:p w:rsidR="009B7565" w:rsidRDefault="009B7565" w:rsidP="009B7565">
      <w:pPr>
        <w:widowControl w:val="0"/>
        <w:tabs>
          <w:tab w:val="center" w:pos="543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на  2017 р.</w:t>
      </w:r>
    </w:p>
    <w:p w:rsidR="009B7565" w:rsidRDefault="009B7565" w:rsidP="009B7565">
      <w:pPr>
        <w:widowControl w:val="0"/>
        <w:tabs>
          <w:tab w:val="center" w:pos="352"/>
          <w:tab w:val="center" w:pos="3867"/>
          <w:tab w:val="center" w:pos="7682"/>
          <w:tab w:val="center" w:pos="8986"/>
          <w:tab w:val="center" w:pos="1029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Код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Найменування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Загальний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Спеціальний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Разом</w:t>
      </w:r>
    </w:p>
    <w:p w:rsidR="009B7565" w:rsidRDefault="009B7565" w:rsidP="009B7565">
      <w:pPr>
        <w:widowControl w:val="0"/>
        <w:tabs>
          <w:tab w:val="center" w:pos="7682"/>
          <w:tab w:val="center" w:pos="89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фонд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фонд</w:t>
      </w:r>
    </w:p>
    <w:p w:rsidR="009B7565" w:rsidRDefault="009B7565" w:rsidP="009B7565">
      <w:pPr>
        <w:widowControl w:val="0"/>
        <w:tabs>
          <w:tab w:val="center" w:pos="352"/>
          <w:tab w:val="center" w:pos="3867"/>
          <w:tab w:val="center" w:pos="7682"/>
          <w:tab w:val="center" w:pos="8986"/>
          <w:tab w:val="center" w:pos="10290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5</w:t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0170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Організаційне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інформаційно-аналітичне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матеріально-технічне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610580,00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610580,00</w:t>
      </w:r>
    </w:p>
    <w:p w:rsidR="009B7565" w:rsidRDefault="009B7565" w:rsidP="009B75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забезпечення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діяльності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обласної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ради,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районної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ради,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районної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місті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</w:p>
    <w:p w:rsidR="009B7565" w:rsidRDefault="009B7565" w:rsidP="009B75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ради (у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разі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її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створення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),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міської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селищної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сільської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рад та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їх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</w:p>
    <w:p w:rsidR="009B7565" w:rsidRPr="00FF3C76" w:rsidRDefault="009B7565" w:rsidP="009B75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  <w:lang w:val="uk-UA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виконавчих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комітетів</w:t>
      </w:r>
      <w:proofErr w:type="spellEnd"/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01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4090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Палаци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будинки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, клуби та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інші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заклади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клубного типу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20000,00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20000,00</w:t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01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6060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Благоустрій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міст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сіл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, селищ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13100,00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80000,00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93100,00</w:t>
      </w:r>
    </w:p>
    <w:p w:rsidR="009B7565" w:rsidRPr="00FF3C76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6" w:after="0" w:line="240" w:lineRule="auto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sz w:val="24"/>
          <w:szCs w:val="24"/>
        </w:rPr>
        <w:tab/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6650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Утримання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розвиток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інфраструктури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доріг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235220,00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800000,00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1035220,00</w:t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01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7310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Проведення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заходів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із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землеустрою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100000,00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100000,00</w:t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01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7810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Видатки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запобігання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ліквідацію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надзвичайних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ситуацій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та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2000,00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2000,00</w:t>
      </w:r>
    </w:p>
    <w:p w:rsidR="009B7565" w:rsidRDefault="009B7565" w:rsidP="009B7565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наслідків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стихійного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лиха</w:t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3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01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7840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Організація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рятування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на водах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1000,00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1000,00</w:t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01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8600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Інші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видатки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26100,00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26100,00</w:t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26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</w:p>
    <w:p w:rsidR="009B7565" w:rsidRPr="00FF3C76" w:rsidRDefault="009B7565" w:rsidP="009B7565">
      <w:pPr>
        <w:widowControl w:val="0"/>
        <w:tabs>
          <w:tab w:val="center" w:pos="352"/>
          <w:tab w:val="center" w:pos="3867"/>
          <w:tab w:val="center" w:pos="7682"/>
          <w:tab w:val="center" w:pos="8986"/>
          <w:tab w:val="center" w:pos="10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Усього</w:t>
      </w:r>
      <w:proofErr w:type="spellEnd"/>
    </w:p>
    <w:p w:rsidR="009B7565" w:rsidRDefault="009B7565" w:rsidP="009B7565">
      <w:pPr>
        <w:widowControl w:val="0"/>
        <w:tabs>
          <w:tab w:val="right" w:pos="8342"/>
          <w:tab w:val="right" w:pos="9646"/>
          <w:tab w:val="right" w:pos="10950"/>
        </w:tabs>
        <w:autoSpaceDE w:val="0"/>
        <w:autoSpaceDN w:val="0"/>
        <w:adjustRightInd w:val="0"/>
        <w:spacing w:before="78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988000,00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900000,00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1888000,00</w:t>
      </w:r>
    </w:p>
    <w:p w:rsidR="009B7565" w:rsidRDefault="009B7565" w:rsidP="009B7565">
      <w:pPr>
        <w:widowControl w:val="0"/>
        <w:tabs>
          <w:tab w:val="center" w:pos="352"/>
          <w:tab w:val="left" w:pos="680"/>
          <w:tab w:val="right" w:pos="8336"/>
          <w:tab w:val="right" w:pos="9640"/>
          <w:tab w:val="right" w:pos="10944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</w:p>
    <w:p w:rsidR="009B7565" w:rsidRDefault="009B7565" w:rsidP="009B7565">
      <w:pPr>
        <w:widowControl w:val="0"/>
        <w:tabs>
          <w:tab w:val="left" w:pos="210"/>
          <w:tab w:val="left" w:pos="6729"/>
        </w:tabs>
        <w:autoSpaceDE w:val="0"/>
        <w:autoSpaceDN w:val="0"/>
        <w:adjustRightInd w:val="0"/>
        <w:spacing w:before="59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сільський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голова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Бондаренко Н.В.</w:t>
      </w:r>
    </w:p>
    <w:p w:rsidR="009B7565" w:rsidRDefault="009B7565" w:rsidP="009B7565">
      <w:pPr>
        <w:widowControl w:val="0"/>
        <w:tabs>
          <w:tab w:val="left" w:pos="210"/>
          <w:tab w:val="left" w:pos="6729"/>
        </w:tabs>
        <w:autoSpaceDE w:val="0"/>
        <w:autoSpaceDN w:val="0"/>
        <w:adjustRightInd w:val="0"/>
        <w:spacing w:before="209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спеціаліст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І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категорії</w:t>
      </w:r>
      <w:proofErr w:type="spellEnd"/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Босенко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О.В.</w:t>
      </w:r>
    </w:p>
    <w:p w:rsidR="009C672F" w:rsidRPr="009B7565" w:rsidRDefault="009C672F">
      <w:pPr>
        <w:rPr>
          <w:rFonts w:ascii="Arial" w:hAnsi="Arial" w:cs="Arial"/>
        </w:rPr>
      </w:pPr>
    </w:p>
    <w:sectPr w:rsidR="009C672F" w:rsidRPr="009B7565">
      <w:pgSz w:w="11904" w:h="16834" w:code="9"/>
      <w:pgMar w:top="360" w:right="442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B7565"/>
    <w:rsid w:val="009B7565"/>
    <w:rsid w:val="009C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>Microsoft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Bux4</dc:creator>
  <cp:lastModifiedBy>Bux4</cp:lastModifiedBy>
  <cp:revision>1</cp:revision>
  <dcterms:created xsi:type="dcterms:W3CDTF">2017-02-02T12:49:00Z</dcterms:created>
  <dcterms:modified xsi:type="dcterms:W3CDTF">2017-02-02T12:50:00Z</dcterms:modified>
</cp:coreProperties>
</file>