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E" w:rsidRDefault="00EF762C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B24F07">
        <w:rPr>
          <w:rFonts w:ascii="Times New Roman" w:hAnsi="Times New Roman"/>
          <w:sz w:val="24"/>
          <w:szCs w:val="24"/>
          <w:lang w:val="uk-UA"/>
        </w:rPr>
        <w:t>2</w:t>
      </w:r>
    </w:p>
    <w:p w:rsidR="00B564CD" w:rsidRDefault="00EF762C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00620E">
        <w:rPr>
          <w:rFonts w:ascii="Times New Roman" w:hAnsi="Times New Roman"/>
          <w:sz w:val="24"/>
          <w:szCs w:val="24"/>
          <w:lang w:val="uk-UA"/>
        </w:rPr>
        <w:t>рішення Кіровоградської</w:t>
      </w:r>
    </w:p>
    <w:p w:rsidR="0000620E" w:rsidRDefault="00EF762C" w:rsidP="00006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00620E" w:rsidRPr="0000620E">
        <w:rPr>
          <w:rFonts w:ascii="Times New Roman" w:hAnsi="Times New Roman" w:cs="Times New Roman"/>
          <w:sz w:val="24"/>
          <w:szCs w:val="24"/>
          <w:lang w:val="uk-UA"/>
        </w:rPr>
        <w:t xml:space="preserve">районної ради </w:t>
      </w:r>
    </w:p>
    <w:p w:rsidR="0000620E" w:rsidRPr="004C241E" w:rsidRDefault="00EF762C" w:rsidP="0000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"21" вересня 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7554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р.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400</w:t>
      </w:r>
    </w:p>
    <w:p w:rsidR="0048284A" w:rsidRDefault="0048284A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8284A" w:rsidRPr="00B24F07" w:rsidRDefault="0048284A" w:rsidP="00B24F07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24F07" w:rsidRPr="00B24F07" w:rsidRDefault="004365D0" w:rsidP="00B24F0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B24F07" w:rsidRPr="00B24F07">
        <w:rPr>
          <w:rFonts w:ascii="Times New Roman" w:hAnsi="Times New Roman"/>
          <w:b/>
          <w:sz w:val="28"/>
          <w:szCs w:val="28"/>
          <w:lang w:val="uk-UA"/>
        </w:rPr>
        <w:t>V. НАПРЯМИ ДІЯЛЬНОСТІ ТА ЗАХОДИ ПРОГРАМИ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>1. Механізм реалізації Програми є цілісною системою, яка включає в себе конкретні заходи з реалізації таких пріоритетних напрямів: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 xml:space="preserve">зменшення споживання паливно-енергетичних ресурсів на об’єктах </w:t>
      </w:r>
      <w:r>
        <w:rPr>
          <w:rFonts w:ascii="Times New Roman" w:hAnsi="Times New Roman"/>
          <w:sz w:val="28"/>
          <w:szCs w:val="28"/>
          <w:lang w:val="uk-UA"/>
        </w:rPr>
        <w:t>соціальної сфери</w:t>
      </w:r>
      <w:r w:rsidRPr="00B24F07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 xml:space="preserve">зменшення споживання паливно-енергетичних ресурсів населенням через стимулювання впровадження енергозберігаючих заходів шляхом </w:t>
      </w:r>
      <w:r w:rsidRPr="00B24F07">
        <w:rPr>
          <w:rFonts w:ascii="Times New Roman" w:hAnsi="Times New Roman"/>
          <w:color w:val="000000"/>
          <w:sz w:val="28"/>
          <w:szCs w:val="28"/>
          <w:lang w:val="uk-UA"/>
        </w:rPr>
        <w:t>відшкодування частини суми кредитних коштів, залучених ОСББ та фізичними особами на впровадження заходів з енергозбереження</w:t>
      </w:r>
      <w:r w:rsidRPr="00B24F07">
        <w:rPr>
          <w:rFonts w:ascii="Times New Roman" w:hAnsi="Times New Roman"/>
          <w:sz w:val="28"/>
          <w:szCs w:val="28"/>
          <w:lang w:val="uk-UA"/>
        </w:rPr>
        <w:t xml:space="preserve"> та енергоефективності у будинках,</w:t>
      </w:r>
      <w:r w:rsidRPr="00B24F07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поліпшення комфорту мешканців та підвищення енергоефективності будинків.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 xml:space="preserve">2. Досягнення поставленої мети можливе за рахунок таких заходів: 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 xml:space="preserve">1) проведення 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 xml:space="preserve">засідань за круглим столом, семінарів, виставок та інших заходів з питань реалізації на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r w:rsidRPr="00B24F07">
        <w:rPr>
          <w:rFonts w:ascii="Times New Roman" w:hAnsi="Times New Roman"/>
          <w:sz w:val="28"/>
          <w:szCs w:val="28"/>
          <w:lang w:val="uk-UA"/>
        </w:rPr>
        <w:t>Кіровогр</w:t>
      </w:r>
      <w:r>
        <w:rPr>
          <w:rFonts w:ascii="Times New Roman" w:hAnsi="Times New Roman"/>
          <w:sz w:val="28"/>
          <w:szCs w:val="28"/>
          <w:lang w:val="uk-UA"/>
        </w:rPr>
        <w:t>адського району</w:t>
      </w:r>
      <w:r w:rsidRPr="00B24F07">
        <w:rPr>
          <w:rFonts w:ascii="Times New Roman" w:hAnsi="Times New Roman"/>
          <w:sz w:val="28"/>
          <w:szCs w:val="28"/>
          <w:lang w:val="uk-UA"/>
        </w:rPr>
        <w:t xml:space="preserve"> політики з енергозбереження; 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4F07">
        <w:rPr>
          <w:rFonts w:ascii="Times New Roman" w:hAnsi="Times New Roman"/>
          <w:sz w:val="28"/>
          <w:szCs w:val="28"/>
          <w:lang w:val="uk-UA"/>
        </w:rPr>
        <w:t>енергоаудитів</w:t>
      </w:r>
      <w:proofErr w:type="spellEnd"/>
      <w:r w:rsidRPr="00B24F07">
        <w:rPr>
          <w:rFonts w:ascii="Times New Roman" w:hAnsi="Times New Roman"/>
          <w:sz w:val="28"/>
          <w:szCs w:val="28"/>
          <w:lang w:val="uk-UA"/>
        </w:rPr>
        <w:t xml:space="preserve"> на об’єктах </w:t>
      </w:r>
      <w:r>
        <w:rPr>
          <w:rFonts w:ascii="Times New Roman" w:hAnsi="Times New Roman"/>
          <w:sz w:val="28"/>
          <w:szCs w:val="28"/>
          <w:lang w:val="uk-UA"/>
        </w:rPr>
        <w:t>соціально – культурної сфери</w:t>
      </w:r>
      <w:r w:rsidRPr="00B24F07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 xml:space="preserve">роботи щодо укладання </w:t>
      </w:r>
      <w:proofErr w:type="spellStart"/>
      <w:r w:rsidRPr="00B24F07">
        <w:rPr>
          <w:rFonts w:ascii="Times New Roman" w:hAnsi="Times New Roman"/>
          <w:sz w:val="28"/>
          <w:szCs w:val="28"/>
          <w:lang w:val="uk-UA"/>
        </w:rPr>
        <w:t>енергосервісних</w:t>
      </w:r>
      <w:proofErr w:type="spellEnd"/>
      <w:r w:rsidRPr="00B24F07">
        <w:rPr>
          <w:rFonts w:ascii="Times New Roman" w:hAnsi="Times New Roman"/>
          <w:sz w:val="28"/>
          <w:szCs w:val="28"/>
          <w:lang w:val="uk-UA"/>
        </w:rPr>
        <w:t xml:space="preserve"> договорів; </w:t>
      </w:r>
    </w:p>
    <w:p w:rsidR="00B24F07" w:rsidRPr="00C5465A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 xml:space="preserve">2) заміна ламп розжарювання на енергозберігаючі </w:t>
      </w:r>
      <w:r w:rsidRPr="00B24F07">
        <w:rPr>
          <w:rFonts w:ascii="Times New Roman" w:hAnsi="Times New Roman"/>
          <w:sz w:val="28"/>
          <w:szCs w:val="28"/>
          <w:lang w:val="en-US"/>
        </w:rPr>
        <w:t>LED</w:t>
      </w:r>
      <w:r w:rsidRPr="00B24F07">
        <w:rPr>
          <w:rFonts w:ascii="Times New Roman" w:hAnsi="Times New Roman"/>
          <w:sz w:val="28"/>
          <w:szCs w:val="28"/>
          <w:lang w:val="uk-UA"/>
        </w:rPr>
        <w:t xml:space="preserve">-лампи у приміщеннях, де розміщуються структурні підрозділи та апарат </w:t>
      </w:r>
      <w:r>
        <w:rPr>
          <w:rFonts w:ascii="Times New Roman" w:hAnsi="Times New Roman"/>
          <w:sz w:val="28"/>
          <w:szCs w:val="28"/>
          <w:lang w:val="uk-UA"/>
        </w:rPr>
        <w:t>районної</w:t>
      </w:r>
      <w:r w:rsidRPr="00C5465A">
        <w:rPr>
          <w:rFonts w:ascii="Times New Roman" w:hAnsi="Times New Roman"/>
          <w:sz w:val="28"/>
          <w:szCs w:val="28"/>
          <w:lang w:val="uk-UA"/>
        </w:rPr>
        <w:t xml:space="preserve">державної адміністрації; </w:t>
      </w:r>
    </w:p>
    <w:p w:rsid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465A">
        <w:rPr>
          <w:rFonts w:ascii="Times New Roman" w:hAnsi="Times New Roman"/>
          <w:sz w:val="28"/>
          <w:szCs w:val="28"/>
          <w:lang w:val="uk-UA"/>
        </w:rPr>
        <w:t xml:space="preserve">3) фінансова допомога  ОСББ </w:t>
      </w:r>
      <w:r w:rsidRPr="00C5465A">
        <w:rPr>
          <w:rFonts w:ascii="Times New Roman" w:hAnsi="Times New Roman"/>
          <w:color w:val="000000"/>
          <w:sz w:val="28"/>
          <w:szCs w:val="28"/>
          <w:lang w:val="uk-UA"/>
        </w:rPr>
        <w:t>на впровадження енергоефективних заходів</w:t>
      </w:r>
      <w:r w:rsidRPr="00C5465A">
        <w:rPr>
          <w:rFonts w:ascii="Times New Roman" w:hAnsi="Times New Roman"/>
          <w:sz w:val="28"/>
          <w:szCs w:val="28"/>
          <w:lang w:val="uk-UA"/>
        </w:rPr>
        <w:t xml:space="preserve"> шляхом часткового відшкодування отриманих ними "теплих" кредитів;</w:t>
      </w:r>
    </w:p>
    <w:p w:rsidR="001860E6" w:rsidRPr="00B24F07" w:rsidRDefault="00D0549B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</w:t>
      </w:r>
      <w:r w:rsidR="00134CE3" w:rsidRPr="00F15ED9">
        <w:rPr>
          <w:rFonts w:ascii="Times New Roman" w:hAnsi="Times New Roman"/>
          <w:sz w:val="28"/>
          <w:szCs w:val="28"/>
          <w:lang w:val="uk-UA"/>
        </w:rPr>
        <w:t>відшкодування частини суми кредитів та/або частини відсоткової ставки за кредитами, залученими фізичними особами на придбання енергоефективного обладнання та/або матеріалів (враховуючи придбання "негазових" котлів) для впровадження  енергоефективних заходів у житлових будинках</w:t>
      </w:r>
    </w:p>
    <w:p w:rsidR="00B24F07" w:rsidRPr="00B24F07" w:rsidRDefault="00D0549B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B24F07" w:rsidRPr="00B24F07">
        <w:rPr>
          <w:rFonts w:ascii="Times New Roman" w:hAnsi="Times New Roman"/>
          <w:sz w:val="28"/>
          <w:szCs w:val="28"/>
          <w:lang w:val="uk-UA"/>
        </w:rPr>
        <w:t>) популяризація економічних, екологічних і соціальних переваг енергозбереження, підвищення громадського освітнього рівня у цій сфері.</w:t>
      </w:r>
    </w:p>
    <w:p w:rsidR="00B24F07" w:rsidRPr="00134CE3" w:rsidRDefault="00B24F07" w:rsidP="00B24F07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4F07" w:rsidRPr="00B24F07" w:rsidRDefault="00B24F07" w:rsidP="00B24F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F07">
        <w:rPr>
          <w:rFonts w:ascii="Times New Roman" w:hAnsi="Times New Roman"/>
          <w:sz w:val="28"/>
          <w:szCs w:val="28"/>
          <w:lang w:val="uk-UA"/>
        </w:rPr>
        <w:t>Основні напрямки діяльності та заходи щодо виконання Програми викладено у розділі ІХ.</w:t>
      </w:r>
    </w:p>
    <w:p w:rsidR="00584574" w:rsidRPr="0088105B" w:rsidRDefault="00D05ECF" w:rsidP="00134CE3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</w:t>
      </w:r>
      <w:r w:rsidR="004365D0">
        <w:rPr>
          <w:rFonts w:ascii="Times New Roman" w:hAnsi="Times New Roman"/>
          <w:sz w:val="28"/>
          <w:szCs w:val="28"/>
          <w:lang w:val="uk-UA"/>
        </w:rPr>
        <w:t>»</w:t>
      </w:r>
      <w:bookmarkStart w:id="0" w:name="_GoBack"/>
      <w:bookmarkEnd w:id="0"/>
    </w:p>
    <w:sectPr w:rsidR="00584574" w:rsidRPr="0088105B" w:rsidSect="00BD446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620E"/>
    <w:rsid w:val="0000620E"/>
    <w:rsid w:val="00134CE3"/>
    <w:rsid w:val="001860E6"/>
    <w:rsid w:val="001B3E07"/>
    <w:rsid w:val="001F58E0"/>
    <w:rsid w:val="00413A01"/>
    <w:rsid w:val="004365D0"/>
    <w:rsid w:val="0048284A"/>
    <w:rsid w:val="00485845"/>
    <w:rsid w:val="004C241E"/>
    <w:rsid w:val="00584574"/>
    <w:rsid w:val="006F2182"/>
    <w:rsid w:val="006F5273"/>
    <w:rsid w:val="00755468"/>
    <w:rsid w:val="007A6B36"/>
    <w:rsid w:val="0088105B"/>
    <w:rsid w:val="00A45D56"/>
    <w:rsid w:val="00A763C5"/>
    <w:rsid w:val="00AC7648"/>
    <w:rsid w:val="00B24F07"/>
    <w:rsid w:val="00B50807"/>
    <w:rsid w:val="00B564CD"/>
    <w:rsid w:val="00BD4466"/>
    <w:rsid w:val="00BE3C3A"/>
    <w:rsid w:val="00C5465A"/>
    <w:rsid w:val="00CC63C1"/>
    <w:rsid w:val="00D0549B"/>
    <w:rsid w:val="00D05ECF"/>
    <w:rsid w:val="00DA3692"/>
    <w:rsid w:val="00EF762C"/>
    <w:rsid w:val="00F15ED9"/>
    <w:rsid w:val="00F5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62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BD4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D56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uiPriority w:val="99"/>
    <w:rsid w:val="00F15ED9"/>
  </w:style>
  <w:style w:type="paragraph" w:styleId="a7">
    <w:name w:val="Body Text"/>
    <w:basedOn w:val="a"/>
    <w:link w:val="a8"/>
    <w:uiPriority w:val="99"/>
    <w:rsid w:val="00F15ED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F15E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F15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a9">
    <w:name w:val="Заголовок"/>
    <w:basedOn w:val="a"/>
    <w:next w:val="a7"/>
    <w:uiPriority w:val="99"/>
    <w:rsid w:val="00B24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2018-08-16T13:21:00Z</cp:lastPrinted>
  <dcterms:created xsi:type="dcterms:W3CDTF">2018-08-14T09:09:00Z</dcterms:created>
  <dcterms:modified xsi:type="dcterms:W3CDTF">2018-09-27T06:18:00Z</dcterms:modified>
</cp:coreProperties>
</file>