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1D" w:rsidRPr="00C9618F" w:rsidRDefault="00423A1D" w:rsidP="00C9618F">
      <w:pPr>
        <w:pStyle w:val="a3"/>
        <w:ind w:left="5670" w:firstLine="425"/>
        <w:jc w:val="right"/>
        <w:rPr>
          <w:b/>
          <w:szCs w:val="28"/>
        </w:rPr>
      </w:pPr>
    </w:p>
    <w:p w:rsidR="00423A1D" w:rsidRPr="005F0E01" w:rsidRDefault="00750BA5" w:rsidP="005F0E01">
      <w:pPr>
        <w:ind w:left="6237"/>
        <w:jc w:val="center"/>
        <w:rPr>
          <w:b/>
        </w:rPr>
      </w:pPr>
      <w:r>
        <w:rPr>
          <w:b/>
          <w:lang w:val="uk-UA"/>
        </w:rPr>
        <w:t>Д</w:t>
      </w:r>
      <w:r w:rsidR="00423A1D" w:rsidRPr="005F0E01">
        <w:rPr>
          <w:b/>
          <w:lang w:val="uk-UA"/>
        </w:rPr>
        <w:t>одаток 1</w:t>
      </w:r>
    </w:p>
    <w:p w:rsidR="00423A1D" w:rsidRPr="005F0E01" w:rsidRDefault="00423A1D" w:rsidP="005F0E01">
      <w:pPr>
        <w:ind w:left="6237"/>
        <w:jc w:val="center"/>
        <w:rPr>
          <w:b/>
        </w:rPr>
      </w:pPr>
      <w:r w:rsidRPr="005F0E01">
        <w:rPr>
          <w:b/>
          <w:lang w:val="uk-UA"/>
        </w:rPr>
        <w:t xml:space="preserve"> до Програми (розділ IV)</w:t>
      </w:r>
    </w:p>
    <w:p w:rsidR="00423A1D" w:rsidRPr="005D7237" w:rsidRDefault="00423A1D" w:rsidP="00251BCD">
      <w:pPr>
        <w:jc w:val="center"/>
        <w:rPr>
          <w:b/>
          <w:lang w:val="uk-UA"/>
        </w:rPr>
      </w:pPr>
    </w:p>
    <w:p w:rsidR="00423A1D" w:rsidRPr="005F0E01" w:rsidRDefault="00423A1D" w:rsidP="005F0E01">
      <w:pPr>
        <w:autoSpaceDE w:val="0"/>
        <w:autoSpaceDN w:val="0"/>
        <w:adjustRightInd w:val="0"/>
        <w:spacing w:line="192" w:lineRule="auto"/>
        <w:ind w:left="10908"/>
        <w:jc w:val="center"/>
        <w:rPr>
          <w:lang w:val="uk-UA" w:eastAsia="uk-UA"/>
        </w:rPr>
      </w:pPr>
      <w:r w:rsidRPr="005F0E01">
        <w:rPr>
          <w:lang w:val="uk-UA" w:eastAsia="uk-UA"/>
        </w:rPr>
        <w:t>т</w:t>
      </w:r>
    </w:p>
    <w:p w:rsidR="00423A1D" w:rsidRPr="005F0E01" w:rsidRDefault="00423A1D" w:rsidP="005F0E01">
      <w:pPr>
        <w:autoSpaceDE w:val="0"/>
        <w:autoSpaceDN w:val="0"/>
        <w:adjustRightInd w:val="0"/>
        <w:jc w:val="center"/>
        <w:rPr>
          <w:b/>
          <w:sz w:val="28"/>
          <w:szCs w:val="28"/>
          <w:lang w:val="uk-UA" w:eastAsia="uk-UA"/>
        </w:rPr>
      </w:pPr>
      <w:r w:rsidRPr="005F0E01">
        <w:rPr>
          <w:b/>
          <w:sz w:val="28"/>
          <w:szCs w:val="28"/>
          <w:lang w:val="uk-UA" w:eastAsia="uk-UA"/>
        </w:rPr>
        <w:t xml:space="preserve">Ресурсне забезпечення </w:t>
      </w:r>
    </w:p>
    <w:p w:rsidR="00423A1D" w:rsidRPr="005F0E01" w:rsidRDefault="00423A1D" w:rsidP="005F0E01">
      <w:pPr>
        <w:autoSpaceDE w:val="0"/>
        <w:autoSpaceDN w:val="0"/>
        <w:adjustRightInd w:val="0"/>
        <w:jc w:val="center"/>
        <w:rPr>
          <w:b/>
          <w:sz w:val="28"/>
          <w:szCs w:val="28"/>
          <w:lang w:val="uk-UA" w:eastAsia="uk-UA"/>
        </w:rPr>
      </w:pPr>
    </w:p>
    <w:p w:rsidR="00423A1D" w:rsidRPr="005F0E01" w:rsidRDefault="00423A1D" w:rsidP="005F0E01">
      <w:pPr>
        <w:autoSpaceDE w:val="0"/>
        <w:autoSpaceDN w:val="0"/>
        <w:adjustRightInd w:val="0"/>
        <w:jc w:val="center"/>
        <w:rPr>
          <w:b/>
          <w:sz w:val="28"/>
          <w:szCs w:val="28"/>
          <w:lang w:val="uk-UA" w:eastAsia="uk-UA"/>
        </w:rPr>
      </w:pPr>
      <w:r>
        <w:rPr>
          <w:b/>
          <w:sz w:val="28"/>
          <w:szCs w:val="28"/>
          <w:lang w:val="uk-UA" w:eastAsia="uk-UA"/>
        </w:rPr>
        <w:t xml:space="preserve">районної </w:t>
      </w:r>
      <w:r w:rsidRPr="005F0E01">
        <w:rPr>
          <w:b/>
          <w:sz w:val="28"/>
          <w:szCs w:val="28"/>
          <w:lang w:val="uk-UA" w:eastAsia="uk-UA"/>
        </w:rPr>
        <w:t>програми підтримки органів виконавчої влади</w:t>
      </w:r>
      <w:r>
        <w:rPr>
          <w:b/>
          <w:sz w:val="28"/>
          <w:szCs w:val="28"/>
          <w:lang w:val="uk-UA" w:eastAsia="uk-UA"/>
        </w:rPr>
        <w:t>на 2017 - 2018 роки</w:t>
      </w:r>
    </w:p>
    <w:p w:rsidR="00423A1D" w:rsidRDefault="00423A1D" w:rsidP="005F0E01">
      <w:pPr>
        <w:autoSpaceDE w:val="0"/>
        <w:autoSpaceDN w:val="0"/>
        <w:adjustRightInd w:val="0"/>
        <w:jc w:val="center"/>
        <w:rPr>
          <w:b/>
          <w:lang w:eastAsia="uk-UA"/>
        </w:rPr>
      </w:pPr>
    </w:p>
    <w:p w:rsidR="00423A1D" w:rsidRDefault="00423A1D" w:rsidP="003A3F74">
      <w:pPr>
        <w:autoSpaceDE w:val="0"/>
        <w:autoSpaceDN w:val="0"/>
        <w:adjustRightInd w:val="0"/>
        <w:jc w:val="right"/>
        <w:rPr>
          <w:lang w:val="uk-UA" w:eastAsia="uk-UA"/>
        </w:rPr>
      </w:pPr>
    </w:p>
    <w:p w:rsidR="00423A1D" w:rsidRDefault="00423A1D" w:rsidP="003A3F74">
      <w:pPr>
        <w:autoSpaceDE w:val="0"/>
        <w:autoSpaceDN w:val="0"/>
        <w:adjustRightInd w:val="0"/>
        <w:jc w:val="right"/>
        <w:rPr>
          <w:lang w:val="uk-UA" w:eastAsia="uk-UA"/>
        </w:rPr>
      </w:pPr>
    </w:p>
    <w:p w:rsidR="00423A1D" w:rsidRDefault="00423A1D" w:rsidP="003A3F74">
      <w:pPr>
        <w:autoSpaceDE w:val="0"/>
        <w:autoSpaceDN w:val="0"/>
        <w:adjustRightInd w:val="0"/>
        <w:jc w:val="right"/>
        <w:rPr>
          <w:lang w:eastAsia="uk-UA"/>
        </w:rPr>
      </w:pPr>
      <w:r>
        <w:rPr>
          <w:lang w:eastAsia="uk-UA"/>
        </w:rPr>
        <w:t>тис</w:t>
      </w:r>
      <w:proofErr w:type="gramStart"/>
      <w:r>
        <w:rPr>
          <w:lang w:eastAsia="uk-UA"/>
        </w:rPr>
        <w:t>.</w:t>
      </w:r>
      <w:proofErr w:type="gramEnd"/>
      <w:r>
        <w:rPr>
          <w:lang w:eastAsia="uk-UA"/>
        </w:rPr>
        <w:t> </w:t>
      </w:r>
      <w:proofErr w:type="gramStart"/>
      <w:r>
        <w:rPr>
          <w:lang w:eastAsia="uk-UA"/>
        </w:rPr>
        <w:t>г</w:t>
      </w:r>
      <w:proofErr w:type="gramEnd"/>
      <w:r>
        <w:rPr>
          <w:lang w:eastAsia="uk-UA"/>
        </w:rPr>
        <w:t xml:space="preserve">рн.                                                                  </w:t>
      </w:r>
    </w:p>
    <w:tbl>
      <w:tblPr>
        <w:tblW w:w="10651" w:type="dxa"/>
        <w:jc w:val="center"/>
        <w:tblInd w:w="1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6"/>
        <w:gridCol w:w="1920"/>
        <w:gridCol w:w="1800"/>
        <w:gridCol w:w="2225"/>
      </w:tblGrid>
      <w:tr w:rsidR="00423A1D" w:rsidTr="001D4C8E">
        <w:trPr>
          <w:cantSplit/>
          <w:trHeight w:val="721"/>
          <w:jc w:val="center"/>
        </w:trPr>
        <w:tc>
          <w:tcPr>
            <w:tcW w:w="4706" w:type="dxa"/>
            <w:vAlign w:val="center"/>
          </w:tcPr>
          <w:p w:rsidR="00423A1D" w:rsidRPr="008708F4" w:rsidRDefault="00423A1D" w:rsidP="009A493B">
            <w:pPr>
              <w:autoSpaceDE w:val="0"/>
              <w:autoSpaceDN w:val="0"/>
              <w:adjustRightInd w:val="0"/>
              <w:jc w:val="center"/>
              <w:rPr>
                <w:b/>
                <w:sz w:val="28"/>
                <w:szCs w:val="28"/>
                <w:lang w:eastAsia="uk-UA"/>
              </w:rPr>
            </w:pPr>
            <w:proofErr w:type="spellStart"/>
            <w:r w:rsidRPr="008708F4">
              <w:rPr>
                <w:b/>
                <w:sz w:val="28"/>
                <w:szCs w:val="28"/>
                <w:lang w:eastAsia="uk-UA"/>
              </w:rPr>
              <w:t>Обсяг</w:t>
            </w:r>
            <w:proofErr w:type="spellEnd"/>
            <w:r w:rsidR="009A493B" w:rsidRPr="008708F4">
              <w:rPr>
                <w:b/>
                <w:sz w:val="28"/>
                <w:szCs w:val="28"/>
                <w:lang w:val="uk-UA" w:eastAsia="uk-UA"/>
              </w:rPr>
              <w:t xml:space="preserve"> </w:t>
            </w:r>
            <w:proofErr w:type="spellStart"/>
            <w:r w:rsidRPr="008708F4">
              <w:rPr>
                <w:b/>
                <w:sz w:val="28"/>
                <w:szCs w:val="28"/>
                <w:lang w:eastAsia="uk-UA"/>
              </w:rPr>
              <w:t>кошті</w:t>
            </w:r>
            <w:proofErr w:type="gramStart"/>
            <w:r w:rsidRPr="008708F4">
              <w:rPr>
                <w:b/>
                <w:sz w:val="28"/>
                <w:szCs w:val="28"/>
                <w:lang w:eastAsia="uk-UA"/>
              </w:rPr>
              <w:t>в</w:t>
            </w:r>
            <w:proofErr w:type="spellEnd"/>
            <w:proofErr w:type="gramEnd"/>
            <w:r w:rsidRPr="008708F4">
              <w:rPr>
                <w:b/>
                <w:sz w:val="28"/>
                <w:szCs w:val="28"/>
                <w:lang w:eastAsia="uk-UA"/>
              </w:rPr>
              <w:t xml:space="preserve">, </w:t>
            </w:r>
            <w:proofErr w:type="spellStart"/>
            <w:r w:rsidRPr="008708F4">
              <w:rPr>
                <w:b/>
                <w:sz w:val="28"/>
                <w:szCs w:val="28"/>
                <w:lang w:eastAsia="uk-UA"/>
              </w:rPr>
              <w:t>які</w:t>
            </w:r>
            <w:proofErr w:type="spellEnd"/>
            <w:r w:rsidR="009A493B" w:rsidRPr="008708F4">
              <w:rPr>
                <w:b/>
                <w:sz w:val="28"/>
                <w:szCs w:val="28"/>
                <w:lang w:val="uk-UA" w:eastAsia="uk-UA"/>
              </w:rPr>
              <w:t xml:space="preserve"> </w:t>
            </w:r>
            <w:proofErr w:type="spellStart"/>
            <w:r w:rsidRPr="008708F4">
              <w:rPr>
                <w:b/>
                <w:sz w:val="28"/>
                <w:szCs w:val="28"/>
                <w:lang w:eastAsia="uk-UA"/>
              </w:rPr>
              <w:t>пропонується</w:t>
            </w:r>
            <w:proofErr w:type="spellEnd"/>
            <w:r w:rsidR="009A493B" w:rsidRPr="008708F4">
              <w:rPr>
                <w:b/>
                <w:sz w:val="28"/>
                <w:szCs w:val="28"/>
                <w:lang w:val="uk-UA" w:eastAsia="uk-UA"/>
              </w:rPr>
              <w:t xml:space="preserve"> з</w:t>
            </w:r>
            <w:proofErr w:type="spellStart"/>
            <w:r w:rsidRPr="008708F4">
              <w:rPr>
                <w:b/>
                <w:sz w:val="28"/>
                <w:szCs w:val="28"/>
                <w:lang w:eastAsia="uk-UA"/>
              </w:rPr>
              <w:t>алучити</w:t>
            </w:r>
            <w:proofErr w:type="spellEnd"/>
            <w:r w:rsidRPr="008708F4">
              <w:rPr>
                <w:b/>
                <w:sz w:val="28"/>
                <w:szCs w:val="28"/>
                <w:lang w:eastAsia="uk-UA"/>
              </w:rPr>
              <w:t xml:space="preserve"> на </w:t>
            </w:r>
            <w:proofErr w:type="spellStart"/>
            <w:r w:rsidRPr="008708F4">
              <w:rPr>
                <w:b/>
                <w:sz w:val="28"/>
                <w:szCs w:val="28"/>
                <w:lang w:eastAsia="uk-UA"/>
              </w:rPr>
              <w:t>виконання</w:t>
            </w:r>
            <w:proofErr w:type="spellEnd"/>
            <w:r w:rsidR="009A493B" w:rsidRPr="008708F4">
              <w:rPr>
                <w:b/>
                <w:sz w:val="28"/>
                <w:szCs w:val="28"/>
                <w:lang w:val="uk-UA" w:eastAsia="uk-UA"/>
              </w:rPr>
              <w:t xml:space="preserve"> </w:t>
            </w:r>
            <w:r w:rsidRPr="008708F4">
              <w:rPr>
                <w:b/>
                <w:sz w:val="28"/>
                <w:szCs w:val="28"/>
                <w:lang w:val="uk-UA" w:eastAsia="uk-UA"/>
              </w:rPr>
              <w:t>П</w:t>
            </w:r>
            <w:proofErr w:type="spellStart"/>
            <w:r w:rsidRPr="008708F4">
              <w:rPr>
                <w:b/>
                <w:sz w:val="28"/>
                <w:szCs w:val="28"/>
                <w:lang w:eastAsia="uk-UA"/>
              </w:rPr>
              <w:t>рограми</w:t>
            </w:r>
            <w:proofErr w:type="spellEnd"/>
          </w:p>
        </w:tc>
        <w:tc>
          <w:tcPr>
            <w:tcW w:w="1920" w:type="dxa"/>
            <w:vAlign w:val="center"/>
          </w:tcPr>
          <w:p w:rsidR="00423A1D" w:rsidRPr="008708F4" w:rsidRDefault="00423A1D" w:rsidP="00723C21">
            <w:pPr>
              <w:autoSpaceDE w:val="0"/>
              <w:autoSpaceDN w:val="0"/>
              <w:adjustRightInd w:val="0"/>
              <w:spacing w:line="192" w:lineRule="auto"/>
              <w:jc w:val="center"/>
              <w:rPr>
                <w:b/>
                <w:sz w:val="28"/>
                <w:szCs w:val="28"/>
                <w:lang w:eastAsia="uk-UA"/>
              </w:rPr>
            </w:pPr>
            <w:r w:rsidRPr="008708F4">
              <w:rPr>
                <w:b/>
                <w:sz w:val="28"/>
                <w:szCs w:val="28"/>
                <w:lang w:eastAsia="uk-UA"/>
              </w:rPr>
              <w:t>201</w:t>
            </w:r>
            <w:r w:rsidRPr="008708F4">
              <w:rPr>
                <w:b/>
                <w:sz w:val="28"/>
                <w:szCs w:val="28"/>
                <w:lang w:val="uk-UA" w:eastAsia="uk-UA"/>
              </w:rPr>
              <w:t>7</w:t>
            </w:r>
            <w:proofErr w:type="spellStart"/>
            <w:r w:rsidRPr="008708F4">
              <w:rPr>
                <w:b/>
                <w:sz w:val="28"/>
                <w:szCs w:val="28"/>
                <w:lang w:eastAsia="uk-UA"/>
              </w:rPr>
              <w:t>рік</w:t>
            </w:r>
            <w:proofErr w:type="spellEnd"/>
          </w:p>
        </w:tc>
        <w:tc>
          <w:tcPr>
            <w:tcW w:w="1800" w:type="dxa"/>
          </w:tcPr>
          <w:p w:rsidR="00423A1D" w:rsidRPr="008708F4" w:rsidRDefault="00423A1D" w:rsidP="004E346D">
            <w:pPr>
              <w:autoSpaceDE w:val="0"/>
              <w:autoSpaceDN w:val="0"/>
              <w:adjustRightInd w:val="0"/>
              <w:spacing w:line="192" w:lineRule="auto"/>
              <w:jc w:val="center"/>
              <w:rPr>
                <w:b/>
                <w:sz w:val="28"/>
                <w:szCs w:val="28"/>
                <w:lang w:val="uk-UA" w:eastAsia="uk-UA"/>
              </w:rPr>
            </w:pPr>
          </w:p>
          <w:p w:rsidR="00423A1D" w:rsidRPr="008708F4" w:rsidRDefault="00423A1D" w:rsidP="004E346D">
            <w:pPr>
              <w:autoSpaceDE w:val="0"/>
              <w:autoSpaceDN w:val="0"/>
              <w:adjustRightInd w:val="0"/>
              <w:spacing w:line="192" w:lineRule="auto"/>
              <w:jc w:val="center"/>
              <w:rPr>
                <w:b/>
                <w:sz w:val="28"/>
                <w:szCs w:val="28"/>
                <w:lang w:eastAsia="uk-UA"/>
              </w:rPr>
            </w:pPr>
            <w:r w:rsidRPr="008708F4">
              <w:rPr>
                <w:b/>
                <w:sz w:val="28"/>
                <w:szCs w:val="28"/>
                <w:lang w:eastAsia="uk-UA"/>
              </w:rPr>
              <w:t>201</w:t>
            </w:r>
            <w:r w:rsidRPr="008708F4">
              <w:rPr>
                <w:b/>
                <w:sz w:val="28"/>
                <w:szCs w:val="28"/>
                <w:lang w:val="uk-UA" w:eastAsia="uk-UA"/>
              </w:rPr>
              <w:t>8</w:t>
            </w:r>
            <w:proofErr w:type="spellStart"/>
            <w:r w:rsidRPr="008708F4">
              <w:rPr>
                <w:b/>
                <w:sz w:val="28"/>
                <w:szCs w:val="28"/>
                <w:lang w:eastAsia="uk-UA"/>
              </w:rPr>
              <w:t>рік</w:t>
            </w:r>
            <w:proofErr w:type="spellEnd"/>
          </w:p>
        </w:tc>
        <w:tc>
          <w:tcPr>
            <w:tcW w:w="2225" w:type="dxa"/>
          </w:tcPr>
          <w:p w:rsidR="00423A1D" w:rsidRPr="008708F4" w:rsidRDefault="00423A1D" w:rsidP="004E346D">
            <w:pPr>
              <w:autoSpaceDE w:val="0"/>
              <w:autoSpaceDN w:val="0"/>
              <w:adjustRightInd w:val="0"/>
              <w:spacing w:line="192" w:lineRule="auto"/>
              <w:jc w:val="center"/>
              <w:rPr>
                <w:b/>
                <w:sz w:val="28"/>
                <w:szCs w:val="28"/>
                <w:lang w:eastAsia="uk-UA"/>
              </w:rPr>
            </w:pPr>
            <w:proofErr w:type="spellStart"/>
            <w:r w:rsidRPr="008708F4">
              <w:rPr>
                <w:b/>
                <w:sz w:val="28"/>
                <w:szCs w:val="28"/>
                <w:lang w:eastAsia="uk-UA"/>
              </w:rPr>
              <w:t>Усього</w:t>
            </w:r>
            <w:proofErr w:type="spellEnd"/>
            <w:r w:rsidR="009A493B" w:rsidRPr="008708F4">
              <w:rPr>
                <w:b/>
                <w:sz w:val="28"/>
                <w:szCs w:val="28"/>
                <w:lang w:val="uk-UA" w:eastAsia="uk-UA"/>
              </w:rPr>
              <w:t xml:space="preserve"> </w:t>
            </w:r>
            <w:proofErr w:type="spellStart"/>
            <w:r w:rsidRPr="008708F4">
              <w:rPr>
                <w:b/>
                <w:sz w:val="28"/>
                <w:szCs w:val="28"/>
                <w:lang w:eastAsia="uk-UA"/>
              </w:rPr>
              <w:t>витрат</w:t>
            </w:r>
            <w:proofErr w:type="spellEnd"/>
            <w:r w:rsidRPr="008708F4">
              <w:rPr>
                <w:b/>
                <w:sz w:val="28"/>
                <w:szCs w:val="28"/>
                <w:lang w:eastAsia="uk-UA"/>
              </w:rPr>
              <w:t xml:space="preserve"> на </w:t>
            </w:r>
            <w:proofErr w:type="spellStart"/>
            <w:r w:rsidRPr="008708F4">
              <w:rPr>
                <w:b/>
                <w:sz w:val="28"/>
                <w:szCs w:val="28"/>
                <w:lang w:eastAsia="uk-UA"/>
              </w:rPr>
              <w:t>виконання</w:t>
            </w:r>
            <w:proofErr w:type="spellEnd"/>
            <w:r w:rsidR="009A493B" w:rsidRPr="008708F4">
              <w:rPr>
                <w:b/>
                <w:sz w:val="28"/>
                <w:szCs w:val="28"/>
                <w:lang w:val="uk-UA" w:eastAsia="uk-UA"/>
              </w:rPr>
              <w:t xml:space="preserve"> </w:t>
            </w:r>
            <w:proofErr w:type="spellStart"/>
            <w:r w:rsidRPr="008708F4">
              <w:rPr>
                <w:b/>
                <w:sz w:val="28"/>
                <w:szCs w:val="28"/>
                <w:lang w:eastAsia="uk-UA"/>
              </w:rPr>
              <w:t>програми</w:t>
            </w:r>
            <w:proofErr w:type="spellEnd"/>
          </w:p>
        </w:tc>
      </w:tr>
      <w:tr w:rsidR="00423A1D" w:rsidTr="001D4C8E">
        <w:trPr>
          <w:trHeight w:val="314"/>
          <w:jc w:val="center"/>
        </w:trPr>
        <w:tc>
          <w:tcPr>
            <w:tcW w:w="4706" w:type="dxa"/>
          </w:tcPr>
          <w:p w:rsidR="00423A1D" w:rsidRPr="008708F4" w:rsidRDefault="00423A1D" w:rsidP="004E346D">
            <w:pPr>
              <w:autoSpaceDE w:val="0"/>
              <w:autoSpaceDN w:val="0"/>
              <w:adjustRightInd w:val="0"/>
              <w:rPr>
                <w:b/>
                <w:sz w:val="28"/>
                <w:szCs w:val="28"/>
                <w:lang w:eastAsia="uk-UA"/>
              </w:rPr>
            </w:pPr>
            <w:proofErr w:type="spellStart"/>
            <w:r w:rsidRPr="008708F4">
              <w:rPr>
                <w:b/>
                <w:sz w:val="28"/>
                <w:szCs w:val="28"/>
                <w:lang w:eastAsia="uk-UA"/>
              </w:rPr>
              <w:t>Усього</w:t>
            </w:r>
            <w:proofErr w:type="spellEnd"/>
            <w:r w:rsidRPr="008708F4">
              <w:rPr>
                <w:b/>
                <w:sz w:val="28"/>
                <w:szCs w:val="28"/>
                <w:lang w:eastAsia="uk-UA"/>
              </w:rPr>
              <w:t>,</w:t>
            </w:r>
          </w:p>
        </w:tc>
        <w:tc>
          <w:tcPr>
            <w:tcW w:w="1920" w:type="dxa"/>
          </w:tcPr>
          <w:p w:rsidR="00423A1D" w:rsidRPr="008708F4" w:rsidRDefault="00275238" w:rsidP="008708F4">
            <w:pPr>
              <w:autoSpaceDE w:val="0"/>
              <w:autoSpaceDN w:val="0"/>
              <w:adjustRightInd w:val="0"/>
              <w:jc w:val="center"/>
              <w:rPr>
                <w:sz w:val="28"/>
                <w:szCs w:val="28"/>
                <w:lang w:val="uk-UA" w:eastAsia="uk-UA"/>
              </w:rPr>
            </w:pPr>
            <w:r w:rsidRPr="008708F4">
              <w:rPr>
                <w:sz w:val="28"/>
                <w:szCs w:val="28"/>
                <w:lang w:val="uk-UA" w:eastAsia="uk-UA"/>
              </w:rPr>
              <w:t>1</w:t>
            </w:r>
            <w:r w:rsidR="008708F4" w:rsidRPr="008708F4">
              <w:rPr>
                <w:sz w:val="28"/>
                <w:szCs w:val="28"/>
                <w:lang w:val="uk-UA" w:eastAsia="uk-UA"/>
              </w:rPr>
              <w:t>430</w:t>
            </w:r>
            <w:r w:rsidRPr="008708F4">
              <w:rPr>
                <w:sz w:val="28"/>
                <w:szCs w:val="28"/>
                <w:lang w:val="uk-UA" w:eastAsia="uk-UA"/>
              </w:rPr>
              <w:t>,0</w:t>
            </w:r>
          </w:p>
        </w:tc>
        <w:tc>
          <w:tcPr>
            <w:tcW w:w="1800" w:type="dxa"/>
          </w:tcPr>
          <w:p w:rsidR="00423A1D" w:rsidRPr="008708F4" w:rsidRDefault="008708F4" w:rsidP="004E346D">
            <w:pPr>
              <w:autoSpaceDE w:val="0"/>
              <w:autoSpaceDN w:val="0"/>
              <w:adjustRightInd w:val="0"/>
              <w:jc w:val="center"/>
              <w:rPr>
                <w:sz w:val="28"/>
                <w:szCs w:val="28"/>
                <w:lang w:val="uk-UA" w:eastAsia="uk-UA"/>
              </w:rPr>
            </w:pPr>
            <w:r w:rsidRPr="008708F4">
              <w:rPr>
                <w:sz w:val="28"/>
                <w:szCs w:val="28"/>
                <w:lang w:val="uk-UA" w:eastAsia="uk-UA"/>
              </w:rPr>
              <w:t>1220,0</w:t>
            </w:r>
          </w:p>
        </w:tc>
        <w:tc>
          <w:tcPr>
            <w:tcW w:w="2225" w:type="dxa"/>
          </w:tcPr>
          <w:p w:rsidR="00423A1D" w:rsidRPr="008708F4" w:rsidRDefault="008708F4" w:rsidP="004E346D">
            <w:pPr>
              <w:autoSpaceDE w:val="0"/>
              <w:autoSpaceDN w:val="0"/>
              <w:adjustRightInd w:val="0"/>
              <w:jc w:val="center"/>
              <w:rPr>
                <w:sz w:val="28"/>
                <w:szCs w:val="28"/>
                <w:lang w:val="uk-UA" w:eastAsia="uk-UA"/>
              </w:rPr>
            </w:pPr>
            <w:r w:rsidRPr="008708F4">
              <w:rPr>
                <w:sz w:val="28"/>
                <w:szCs w:val="28"/>
                <w:lang w:val="uk-UA" w:eastAsia="uk-UA"/>
              </w:rPr>
              <w:t>2650,0</w:t>
            </w:r>
          </w:p>
        </w:tc>
      </w:tr>
      <w:tr w:rsidR="00423A1D" w:rsidTr="001D4C8E">
        <w:trPr>
          <w:trHeight w:val="314"/>
          <w:jc w:val="center"/>
        </w:trPr>
        <w:tc>
          <w:tcPr>
            <w:tcW w:w="4706" w:type="dxa"/>
          </w:tcPr>
          <w:p w:rsidR="00423A1D" w:rsidRPr="008708F4" w:rsidRDefault="00423A1D" w:rsidP="004E346D">
            <w:pPr>
              <w:autoSpaceDE w:val="0"/>
              <w:autoSpaceDN w:val="0"/>
              <w:adjustRightInd w:val="0"/>
              <w:rPr>
                <w:b/>
                <w:sz w:val="28"/>
                <w:szCs w:val="28"/>
                <w:lang w:val="uk-UA" w:eastAsia="uk-UA"/>
              </w:rPr>
            </w:pPr>
            <w:proofErr w:type="gramStart"/>
            <w:r w:rsidRPr="008708F4">
              <w:rPr>
                <w:b/>
                <w:sz w:val="28"/>
                <w:szCs w:val="28"/>
                <w:lang w:eastAsia="uk-UA"/>
              </w:rPr>
              <w:t>у</w:t>
            </w:r>
            <w:proofErr w:type="gramEnd"/>
            <w:r w:rsidRPr="008708F4">
              <w:rPr>
                <w:b/>
                <w:sz w:val="28"/>
                <w:szCs w:val="28"/>
                <w:lang w:eastAsia="uk-UA"/>
              </w:rPr>
              <w:t xml:space="preserve"> тому </w:t>
            </w:r>
            <w:proofErr w:type="spellStart"/>
            <w:r w:rsidRPr="008708F4">
              <w:rPr>
                <w:b/>
                <w:sz w:val="28"/>
                <w:szCs w:val="28"/>
                <w:lang w:eastAsia="uk-UA"/>
              </w:rPr>
              <w:t>числі</w:t>
            </w:r>
            <w:proofErr w:type="spellEnd"/>
            <w:r w:rsidRPr="008708F4">
              <w:rPr>
                <w:b/>
                <w:sz w:val="28"/>
                <w:szCs w:val="28"/>
                <w:lang w:val="uk-UA" w:eastAsia="uk-UA"/>
              </w:rPr>
              <w:t>:</w:t>
            </w:r>
          </w:p>
        </w:tc>
        <w:tc>
          <w:tcPr>
            <w:tcW w:w="1920" w:type="dxa"/>
          </w:tcPr>
          <w:p w:rsidR="00423A1D" w:rsidRPr="008708F4" w:rsidRDefault="00423A1D" w:rsidP="004E346D">
            <w:pPr>
              <w:autoSpaceDE w:val="0"/>
              <w:autoSpaceDN w:val="0"/>
              <w:adjustRightInd w:val="0"/>
              <w:jc w:val="center"/>
              <w:rPr>
                <w:sz w:val="28"/>
                <w:szCs w:val="28"/>
                <w:lang w:eastAsia="uk-UA"/>
              </w:rPr>
            </w:pPr>
          </w:p>
        </w:tc>
        <w:tc>
          <w:tcPr>
            <w:tcW w:w="1800" w:type="dxa"/>
          </w:tcPr>
          <w:p w:rsidR="00423A1D" w:rsidRPr="008708F4" w:rsidRDefault="00423A1D" w:rsidP="004E346D">
            <w:pPr>
              <w:autoSpaceDE w:val="0"/>
              <w:autoSpaceDN w:val="0"/>
              <w:adjustRightInd w:val="0"/>
              <w:jc w:val="center"/>
              <w:rPr>
                <w:sz w:val="28"/>
                <w:szCs w:val="28"/>
                <w:lang w:eastAsia="uk-UA"/>
              </w:rPr>
            </w:pPr>
          </w:p>
        </w:tc>
        <w:tc>
          <w:tcPr>
            <w:tcW w:w="2225" w:type="dxa"/>
          </w:tcPr>
          <w:p w:rsidR="00423A1D" w:rsidRPr="008708F4" w:rsidRDefault="00423A1D" w:rsidP="004E346D">
            <w:pPr>
              <w:autoSpaceDE w:val="0"/>
              <w:autoSpaceDN w:val="0"/>
              <w:adjustRightInd w:val="0"/>
              <w:jc w:val="center"/>
              <w:rPr>
                <w:sz w:val="28"/>
                <w:szCs w:val="28"/>
                <w:lang w:eastAsia="uk-UA"/>
              </w:rPr>
            </w:pPr>
          </w:p>
        </w:tc>
      </w:tr>
      <w:tr w:rsidR="00423A1D" w:rsidTr="001D4C8E">
        <w:trPr>
          <w:trHeight w:val="329"/>
          <w:jc w:val="center"/>
        </w:trPr>
        <w:tc>
          <w:tcPr>
            <w:tcW w:w="4706" w:type="dxa"/>
          </w:tcPr>
          <w:p w:rsidR="00423A1D" w:rsidRPr="008708F4" w:rsidRDefault="00423A1D" w:rsidP="003A3F74">
            <w:pPr>
              <w:autoSpaceDE w:val="0"/>
              <w:autoSpaceDN w:val="0"/>
              <w:adjustRightInd w:val="0"/>
              <w:rPr>
                <w:b/>
                <w:sz w:val="28"/>
                <w:szCs w:val="28"/>
                <w:lang w:val="uk-UA" w:eastAsia="uk-UA"/>
              </w:rPr>
            </w:pPr>
            <w:r w:rsidRPr="008708F4">
              <w:rPr>
                <w:b/>
                <w:sz w:val="28"/>
                <w:szCs w:val="28"/>
                <w:lang w:val="uk-UA" w:eastAsia="uk-UA"/>
              </w:rPr>
              <w:t xml:space="preserve">за рахунок коштів районного бюджету </w:t>
            </w:r>
          </w:p>
        </w:tc>
        <w:tc>
          <w:tcPr>
            <w:tcW w:w="1920" w:type="dxa"/>
          </w:tcPr>
          <w:p w:rsidR="00423A1D" w:rsidRPr="008708F4" w:rsidRDefault="008708F4" w:rsidP="008708F4">
            <w:pPr>
              <w:autoSpaceDE w:val="0"/>
              <w:autoSpaceDN w:val="0"/>
              <w:adjustRightInd w:val="0"/>
              <w:jc w:val="center"/>
              <w:rPr>
                <w:sz w:val="28"/>
                <w:szCs w:val="28"/>
                <w:lang w:val="uk-UA" w:eastAsia="uk-UA"/>
              </w:rPr>
            </w:pPr>
            <w:r w:rsidRPr="008708F4">
              <w:rPr>
                <w:sz w:val="28"/>
                <w:szCs w:val="28"/>
                <w:lang w:val="uk-UA" w:eastAsia="uk-UA"/>
              </w:rPr>
              <w:t>730</w:t>
            </w:r>
            <w:r w:rsidR="00275238" w:rsidRPr="008708F4">
              <w:rPr>
                <w:sz w:val="28"/>
                <w:szCs w:val="28"/>
                <w:lang w:val="uk-UA" w:eastAsia="uk-UA"/>
              </w:rPr>
              <w:t>,0</w:t>
            </w:r>
          </w:p>
        </w:tc>
        <w:tc>
          <w:tcPr>
            <w:tcW w:w="1800" w:type="dxa"/>
          </w:tcPr>
          <w:p w:rsidR="00423A1D" w:rsidRPr="008708F4" w:rsidRDefault="008708F4" w:rsidP="004E346D">
            <w:pPr>
              <w:autoSpaceDE w:val="0"/>
              <w:autoSpaceDN w:val="0"/>
              <w:adjustRightInd w:val="0"/>
              <w:jc w:val="center"/>
              <w:rPr>
                <w:sz w:val="28"/>
                <w:szCs w:val="28"/>
                <w:lang w:val="uk-UA" w:eastAsia="uk-UA"/>
              </w:rPr>
            </w:pPr>
            <w:r w:rsidRPr="008708F4">
              <w:rPr>
                <w:sz w:val="28"/>
                <w:szCs w:val="28"/>
                <w:lang w:val="uk-UA" w:eastAsia="uk-UA"/>
              </w:rPr>
              <w:t>720,0</w:t>
            </w:r>
          </w:p>
        </w:tc>
        <w:tc>
          <w:tcPr>
            <w:tcW w:w="2225" w:type="dxa"/>
          </w:tcPr>
          <w:p w:rsidR="00423A1D" w:rsidRPr="008708F4" w:rsidRDefault="008708F4" w:rsidP="004E346D">
            <w:pPr>
              <w:autoSpaceDE w:val="0"/>
              <w:autoSpaceDN w:val="0"/>
              <w:adjustRightInd w:val="0"/>
              <w:jc w:val="center"/>
              <w:rPr>
                <w:sz w:val="28"/>
                <w:szCs w:val="28"/>
                <w:lang w:val="uk-UA" w:eastAsia="uk-UA"/>
              </w:rPr>
            </w:pPr>
            <w:r w:rsidRPr="008708F4">
              <w:rPr>
                <w:sz w:val="28"/>
                <w:szCs w:val="28"/>
                <w:lang w:val="uk-UA" w:eastAsia="uk-UA"/>
              </w:rPr>
              <w:t>1450,0</w:t>
            </w:r>
          </w:p>
        </w:tc>
      </w:tr>
      <w:tr w:rsidR="00423A1D" w:rsidTr="001D4C8E">
        <w:trPr>
          <w:trHeight w:val="423"/>
          <w:jc w:val="center"/>
        </w:trPr>
        <w:tc>
          <w:tcPr>
            <w:tcW w:w="4706" w:type="dxa"/>
          </w:tcPr>
          <w:p w:rsidR="00423A1D" w:rsidRPr="008708F4" w:rsidRDefault="009A493B" w:rsidP="002D64A2">
            <w:pPr>
              <w:autoSpaceDE w:val="0"/>
              <w:autoSpaceDN w:val="0"/>
              <w:adjustRightInd w:val="0"/>
              <w:rPr>
                <w:b/>
                <w:sz w:val="28"/>
                <w:szCs w:val="28"/>
                <w:lang w:val="uk-UA" w:eastAsia="uk-UA"/>
              </w:rPr>
            </w:pPr>
            <w:r w:rsidRPr="008708F4">
              <w:rPr>
                <w:b/>
                <w:sz w:val="28"/>
                <w:szCs w:val="28"/>
                <w:lang w:val="uk-UA" w:eastAsia="uk-UA"/>
              </w:rPr>
              <w:t xml:space="preserve"> Кошти бюджетів сільських рад та об’єднаних територіальних громад</w:t>
            </w:r>
          </w:p>
        </w:tc>
        <w:tc>
          <w:tcPr>
            <w:tcW w:w="1920" w:type="dxa"/>
          </w:tcPr>
          <w:p w:rsidR="00423A1D" w:rsidRPr="008708F4" w:rsidRDefault="00275238" w:rsidP="009A493B">
            <w:pPr>
              <w:autoSpaceDE w:val="0"/>
              <w:autoSpaceDN w:val="0"/>
              <w:adjustRightInd w:val="0"/>
              <w:jc w:val="center"/>
              <w:rPr>
                <w:sz w:val="28"/>
                <w:szCs w:val="28"/>
                <w:lang w:val="uk-UA" w:eastAsia="uk-UA"/>
              </w:rPr>
            </w:pPr>
            <w:r w:rsidRPr="008708F4">
              <w:rPr>
                <w:sz w:val="28"/>
                <w:szCs w:val="28"/>
                <w:lang w:val="uk-UA" w:eastAsia="uk-UA"/>
              </w:rPr>
              <w:t>700,0</w:t>
            </w:r>
          </w:p>
        </w:tc>
        <w:tc>
          <w:tcPr>
            <w:tcW w:w="1800" w:type="dxa"/>
          </w:tcPr>
          <w:p w:rsidR="00423A1D" w:rsidRPr="008708F4" w:rsidRDefault="00275238" w:rsidP="00275238">
            <w:pPr>
              <w:autoSpaceDE w:val="0"/>
              <w:autoSpaceDN w:val="0"/>
              <w:adjustRightInd w:val="0"/>
              <w:jc w:val="center"/>
              <w:rPr>
                <w:sz w:val="28"/>
                <w:szCs w:val="28"/>
                <w:lang w:val="uk-UA" w:eastAsia="uk-UA"/>
              </w:rPr>
            </w:pPr>
            <w:r w:rsidRPr="008708F4">
              <w:rPr>
                <w:sz w:val="28"/>
                <w:szCs w:val="28"/>
                <w:lang w:val="uk-UA" w:eastAsia="uk-UA"/>
              </w:rPr>
              <w:t>500,0</w:t>
            </w:r>
          </w:p>
        </w:tc>
        <w:tc>
          <w:tcPr>
            <w:tcW w:w="2225" w:type="dxa"/>
          </w:tcPr>
          <w:p w:rsidR="00423A1D" w:rsidRPr="008708F4" w:rsidRDefault="00275238" w:rsidP="00DB7000">
            <w:pPr>
              <w:autoSpaceDE w:val="0"/>
              <w:autoSpaceDN w:val="0"/>
              <w:adjustRightInd w:val="0"/>
              <w:jc w:val="center"/>
              <w:rPr>
                <w:sz w:val="28"/>
                <w:szCs w:val="28"/>
                <w:lang w:val="uk-UA" w:eastAsia="uk-UA"/>
              </w:rPr>
            </w:pPr>
            <w:r w:rsidRPr="008708F4">
              <w:rPr>
                <w:sz w:val="28"/>
                <w:szCs w:val="28"/>
                <w:lang w:val="uk-UA" w:eastAsia="uk-UA"/>
              </w:rPr>
              <w:t>1200,0</w:t>
            </w:r>
          </w:p>
        </w:tc>
      </w:tr>
    </w:tbl>
    <w:p w:rsidR="00423A1D" w:rsidRDefault="00423A1D" w:rsidP="00251BCD">
      <w:pPr>
        <w:autoSpaceDE w:val="0"/>
        <w:autoSpaceDN w:val="0"/>
        <w:adjustRightInd w:val="0"/>
        <w:rPr>
          <w:lang w:eastAsia="uk-UA"/>
        </w:rPr>
      </w:pPr>
    </w:p>
    <w:p w:rsidR="00423A1D" w:rsidRDefault="00423A1D" w:rsidP="002D64A2">
      <w:pPr>
        <w:jc w:val="center"/>
        <w:rPr>
          <w:lang w:eastAsia="uk-UA"/>
        </w:rPr>
      </w:pPr>
      <w:r w:rsidRPr="00BB2BFC">
        <w:rPr>
          <w:b/>
        </w:rPr>
        <w:t>_____________________________________________</w:t>
      </w:r>
    </w:p>
    <w:p w:rsidR="00423A1D" w:rsidRDefault="00423A1D" w:rsidP="00251BCD">
      <w:pPr>
        <w:autoSpaceDE w:val="0"/>
        <w:autoSpaceDN w:val="0"/>
        <w:adjustRightInd w:val="0"/>
        <w:spacing w:line="192" w:lineRule="auto"/>
        <w:ind w:left="10706"/>
        <w:jc w:val="center"/>
        <w:rPr>
          <w:lang w:val="uk-UA" w:eastAsia="uk-UA"/>
        </w:rPr>
      </w:pPr>
      <w:proofErr w:type="spellStart"/>
      <w:r>
        <w:rPr>
          <w:lang w:eastAsia="uk-UA"/>
        </w:rPr>
        <w:t>Додато</w:t>
      </w:r>
      <w:proofErr w:type="spellEnd"/>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val="uk-UA" w:eastAsia="uk-UA"/>
        </w:rPr>
      </w:pPr>
    </w:p>
    <w:p w:rsidR="00423A1D" w:rsidRDefault="00423A1D" w:rsidP="00251BCD">
      <w:pPr>
        <w:autoSpaceDE w:val="0"/>
        <w:autoSpaceDN w:val="0"/>
        <w:adjustRightInd w:val="0"/>
        <w:spacing w:line="192" w:lineRule="auto"/>
        <w:ind w:left="10706"/>
        <w:jc w:val="center"/>
        <w:rPr>
          <w:lang w:eastAsia="uk-UA"/>
        </w:rPr>
      </w:pPr>
      <w:r>
        <w:rPr>
          <w:lang w:eastAsia="uk-UA"/>
        </w:rPr>
        <w:t>к 2</w:t>
      </w:r>
    </w:p>
    <w:p w:rsidR="00423A1D" w:rsidRDefault="00423A1D" w:rsidP="00251BCD">
      <w:pPr>
        <w:autoSpaceDE w:val="0"/>
        <w:autoSpaceDN w:val="0"/>
        <w:adjustRightInd w:val="0"/>
        <w:jc w:val="center"/>
        <w:rPr>
          <w:b/>
          <w:sz w:val="32"/>
          <w:lang w:eastAsia="uk-UA"/>
        </w:rPr>
        <w:sectPr w:rsidR="00423A1D">
          <w:pgSz w:w="11906" w:h="16838"/>
          <w:pgMar w:top="850" w:right="850" w:bottom="850" w:left="1417" w:header="708" w:footer="708" w:gutter="0"/>
          <w:cols w:space="708"/>
          <w:docGrid w:linePitch="360"/>
        </w:sectPr>
      </w:pPr>
    </w:p>
    <w:p w:rsidR="00423A1D" w:rsidRDefault="00423A1D" w:rsidP="005F0E01">
      <w:pPr>
        <w:autoSpaceDE w:val="0"/>
        <w:autoSpaceDN w:val="0"/>
        <w:adjustRightInd w:val="0"/>
        <w:ind w:left="11340"/>
        <w:rPr>
          <w:b/>
          <w:sz w:val="32"/>
          <w:lang w:val="uk-UA" w:eastAsia="uk-UA"/>
        </w:rPr>
      </w:pPr>
      <w:r w:rsidRPr="005F0E01">
        <w:rPr>
          <w:b/>
          <w:lang w:val="uk-UA" w:eastAsia="uk-UA"/>
        </w:rPr>
        <w:lastRenderedPageBreak/>
        <w:t>Додаток 2</w:t>
      </w:r>
    </w:p>
    <w:p w:rsidR="00423A1D" w:rsidRPr="005F0E01" w:rsidRDefault="00423A1D" w:rsidP="005F0E01">
      <w:pPr>
        <w:autoSpaceDE w:val="0"/>
        <w:autoSpaceDN w:val="0"/>
        <w:adjustRightInd w:val="0"/>
        <w:ind w:left="11340"/>
        <w:rPr>
          <w:b/>
          <w:sz w:val="32"/>
          <w:lang w:eastAsia="uk-UA"/>
        </w:rPr>
      </w:pPr>
      <w:r>
        <w:rPr>
          <w:b/>
          <w:lang w:val="uk-UA" w:eastAsia="uk-UA"/>
        </w:rPr>
        <w:t>до Програми (розділ ІІІ)</w:t>
      </w:r>
    </w:p>
    <w:p w:rsidR="00423A1D" w:rsidRPr="005F0E01" w:rsidRDefault="00423A1D" w:rsidP="00251BCD">
      <w:pPr>
        <w:autoSpaceDE w:val="0"/>
        <w:autoSpaceDN w:val="0"/>
        <w:adjustRightInd w:val="0"/>
        <w:ind w:firstLine="900"/>
        <w:rPr>
          <w:b/>
          <w:sz w:val="32"/>
          <w:lang w:eastAsia="uk-UA"/>
        </w:rPr>
      </w:pPr>
    </w:p>
    <w:p w:rsidR="00423A1D" w:rsidRPr="005F0E01" w:rsidRDefault="00423A1D" w:rsidP="00275238">
      <w:pPr>
        <w:autoSpaceDE w:val="0"/>
        <w:autoSpaceDN w:val="0"/>
        <w:adjustRightInd w:val="0"/>
        <w:ind w:firstLine="900"/>
        <w:contextualSpacing/>
        <w:jc w:val="center"/>
        <w:rPr>
          <w:b/>
          <w:sz w:val="28"/>
          <w:szCs w:val="28"/>
          <w:lang w:eastAsia="uk-UA"/>
        </w:rPr>
      </w:pPr>
      <w:proofErr w:type="spellStart"/>
      <w:r w:rsidRPr="005F0E01">
        <w:rPr>
          <w:b/>
          <w:sz w:val="28"/>
          <w:szCs w:val="28"/>
          <w:lang w:eastAsia="uk-UA"/>
        </w:rPr>
        <w:t>Перелік</w:t>
      </w:r>
      <w:proofErr w:type="spellEnd"/>
      <w:r w:rsidR="00275238">
        <w:rPr>
          <w:b/>
          <w:sz w:val="28"/>
          <w:szCs w:val="28"/>
          <w:lang w:val="uk-UA" w:eastAsia="uk-UA"/>
        </w:rPr>
        <w:t xml:space="preserve"> </w:t>
      </w:r>
      <w:proofErr w:type="spellStart"/>
      <w:r w:rsidRPr="005F0E01">
        <w:rPr>
          <w:b/>
          <w:sz w:val="28"/>
          <w:szCs w:val="28"/>
          <w:lang w:eastAsia="uk-UA"/>
        </w:rPr>
        <w:t>завдань</w:t>
      </w:r>
      <w:proofErr w:type="spellEnd"/>
      <w:r w:rsidRPr="005F0E01">
        <w:rPr>
          <w:b/>
          <w:sz w:val="28"/>
          <w:szCs w:val="28"/>
          <w:lang w:eastAsia="uk-UA"/>
        </w:rPr>
        <w:t xml:space="preserve">, </w:t>
      </w:r>
      <w:proofErr w:type="spellStart"/>
      <w:r w:rsidRPr="005F0E01">
        <w:rPr>
          <w:b/>
          <w:sz w:val="28"/>
          <w:szCs w:val="28"/>
          <w:lang w:eastAsia="uk-UA"/>
        </w:rPr>
        <w:t>заході</w:t>
      </w:r>
      <w:proofErr w:type="gramStart"/>
      <w:r w:rsidRPr="005F0E01">
        <w:rPr>
          <w:b/>
          <w:sz w:val="28"/>
          <w:szCs w:val="28"/>
          <w:lang w:eastAsia="uk-UA"/>
        </w:rPr>
        <w:t>в</w:t>
      </w:r>
      <w:proofErr w:type="spellEnd"/>
      <w:proofErr w:type="gramEnd"/>
      <w:r w:rsidRPr="005F0E01">
        <w:rPr>
          <w:b/>
          <w:sz w:val="28"/>
          <w:szCs w:val="28"/>
          <w:lang w:eastAsia="uk-UA"/>
        </w:rPr>
        <w:t xml:space="preserve"> та </w:t>
      </w:r>
      <w:proofErr w:type="spellStart"/>
      <w:r w:rsidRPr="005F0E01">
        <w:rPr>
          <w:b/>
          <w:sz w:val="28"/>
          <w:szCs w:val="28"/>
          <w:lang w:eastAsia="uk-UA"/>
        </w:rPr>
        <w:t>показників</w:t>
      </w:r>
      <w:proofErr w:type="spellEnd"/>
    </w:p>
    <w:p w:rsidR="00423A1D" w:rsidRPr="005F0E01" w:rsidRDefault="00423A1D" w:rsidP="005F0E01">
      <w:pPr>
        <w:autoSpaceDE w:val="0"/>
        <w:autoSpaceDN w:val="0"/>
        <w:adjustRightInd w:val="0"/>
        <w:contextualSpacing/>
        <w:jc w:val="center"/>
        <w:rPr>
          <w:b/>
          <w:sz w:val="28"/>
          <w:szCs w:val="28"/>
          <w:lang w:eastAsia="uk-UA"/>
        </w:rPr>
      </w:pPr>
    </w:p>
    <w:p w:rsidR="00423A1D" w:rsidRPr="00AC6FB7" w:rsidRDefault="00423A1D" w:rsidP="005F0E01">
      <w:pPr>
        <w:autoSpaceDE w:val="0"/>
        <w:autoSpaceDN w:val="0"/>
        <w:adjustRightInd w:val="0"/>
        <w:contextualSpacing/>
        <w:jc w:val="center"/>
        <w:rPr>
          <w:b/>
          <w:sz w:val="28"/>
          <w:szCs w:val="28"/>
          <w:lang w:val="uk-UA" w:eastAsia="uk-UA"/>
        </w:rPr>
      </w:pPr>
      <w:r>
        <w:rPr>
          <w:b/>
          <w:sz w:val="28"/>
          <w:szCs w:val="28"/>
          <w:lang w:val="uk-UA" w:eastAsia="uk-UA"/>
        </w:rPr>
        <w:t>районної п</w:t>
      </w:r>
      <w:proofErr w:type="spellStart"/>
      <w:r w:rsidRPr="005F0E01">
        <w:rPr>
          <w:b/>
          <w:sz w:val="28"/>
          <w:szCs w:val="28"/>
          <w:lang w:eastAsia="uk-UA"/>
        </w:rPr>
        <w:t>рограми</w:t>
      </w:r>
      <w:proofErr w:type="spellEnd"/>
      <w:r w:rsidR="00CA3439">
        <w:rPr>
          <w:b/>
          <w:sz w:val="28"/>
          <w:szCs w:val="28"/>
          <w:lang w:val="uk-UA" w:eastAsia="uk-UA"/>
        </w:rPr>
        <w:t xml:space="preserve"> </w:t>
      </w:r>
      <w:proofErr w:type="spellStart"/>
      <w:r w:rsidRPr="005F0E01">
        <w:rPr>
          <w:b/>
          <w:sz w:val="28"/>
          <w:szCs w:val="28"/>
          <w:lang w:eastAsia="uk-UA"/>
        </w:rPr>
        <w:t>підтримки</w:t>
      </w:r>
      <w:proofErr w:type="spellEnd"/>
      <w:r w:rsidR="00CA3439">
        <w:rPr>
          <w:b/>
          <w:sz w:val="28"/>
          <w:szCs w:val="28"/>
          <w:lang w:val="uk-UA" w:eastAsia="uk-UA"/>
        </w:rPr>
        <w:t xml:space="preserve"> </w:t>
      </w:r>
      <w:proofErr w:type="spellStart"/>
      <w:r w:rsidRPr="005F0E01">
        <w:rPr>
          <w:b/>
          <w:sz w:val="28"/>
          <w:szCs w:val="28"/>
          <w:lang w:eastAsia="uk-UA"/>
        </w:rPr>
        <w:t>органів</w:t>
      </w:r>
      <w:proofErr w:type="spellEnd"/>
      <w:r w:rsidR="00CA3439">
        <w:rPr>
          <w:b/>
          <w:sz w:val="28"/>
          <w:szCs w:val="28"/>
          <w:lang w:val="uk-UA" w:eastAsia="uk-UA"/>
        </w:rPr>
        <w:t xml:space="preserve"> </w:t>
      </w:r>
      <w:proofErr w:type="spellStart"/>
      <w:r w:rsidRPr="005F0E01">
        <w:rPr>
          <w:b/>
          <w:sz w:val="28"/>
          <w:szCs w:val="28"/>
          <w:lang w:eastAsia="uk-UA"/>
        </w:rPr>
        <w:t>виконавчої</w:t>
      </w:r>
      <w:proofErr w:type="spellEnd"/>
      <w:r w:rsidR="00CA3439">
        <w:rPr>
          <w:b/>
          <w:sz w:val="28"/>
          <w:szCs w:val="28"/>
          <w:lang w:val="uk-UA" w:eastAsia="uk-UA"/>
        </w:rPr>
        <w:t xml:space="preserve"> </w:t>
      </w:r>
      <w:proofErr w:type="spellStart"/>
      <w:r w:rsidRPr="005F0E01">
        <w:rPr>
          <w:b/>
          <w:sz w:val="28"/>
          <w:szCs w:val="28"/>
          <w:lang w:eastAsia="uk-UA"/>
        </w:rPr>
        <w:t>влади</w:t>
      </w:r>
      <w:proofErr w:type="spellEnd"/>
      <w:r>
        <w:rPr>
          <w:b/>
          <w:sz w:val="28"/>
          <w:szCs w:val="28"/>
          <w:lang w:val="uk-UA" w:eastAsia="uk-UA"/>
        </w:rPr>
        <w:t xml:space="preserve"> на 2017 - 2018 роки</w:t>
      </w:r>
    </w:p>
    <w:p w:rsidR="00423A1D" w:rsidRDefault="00423A1D" w:rsidP="00251BCD">
      <w:pPr>
        <w:autoSpaceDE w:val="0"/>
        <w:autoSpaceDN w:val="0"/>
        <w:adjustRightInd w:val="0"/>
        <w:jc w:val="center"/>
        <w:rPr>
          <w:lang w:eastAsia="uk-UA"/>
        </w:rPr>
      </w:pPr>
    </w:p>
    <w:p w:rsidR="00423A1D" w:rsidRPr="003A3F74" w:rsidRDefault="00423A1D" w:rsidP="003A3F74">
      <w:pPr>
        <w:autoSpaceDE w:val="0"/>
        <w:autoSpaceDN w:val="0"/>
        <w:adjustRightInd w:val="0"/>
        <w:ind w:firstLine="720"/>
        <w:jc w:val="right"/>
        <w:rPr>
          <w:lang w:val="uk-UA" w:eastAsia="uk-UA"/>
        </w:rPr>
      </w:pPr>
      <w:r>
        <w:rPr>
          <w:lang w:val="uk-UA" w:eastAsia="uk-UA"/>
        </w:rPr>
        <w:t>тис. грн.</w:t>
      </w:r>
    </w:p>
    <w:tbl>
      <w:tblPr>
        <w:tblW w:w="15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0"/>
        <w:gridCol w:w="2340"/>
        <w:gridCol w:w="2068"/>
        <w:gridCol w:w="2268"/>
        <w:gridCol w:w="1678"/>
        <w:gridCol w:w="2007"/>
        <w:gridCol w:w="2094"/>
        <w:gridCol w:w="2424"/>
        <w:gridCol w:w="348"/>
      </w:tblGrid>
      <w:tr w:rsidR="00423A1D" w:rsidTr="001472C1">
        <w:trPr>
          <w:gridAfter w:val="1"/>
          <w:wAfter w:w="348" w:type="dxa"/>
          <w:cantSplit/>
          <w:trHeight w:val="325"/>
        </w:trPr>
        <w:tc>
          <w:tcPr>
            <w:tcW w:w="520" w:type="dxa"/>
            <w:vMerge w:val="restart"/>
            <w:vAlign w:val="center"/>
          </w:tcPr>
          <w:p w:rsidR="00423A1D" w:rsidRDefault="00423A1D" w:rsidP="004E346D">
            <w:pPr>
              <w:autoSpaceDE w:val="0"/>
              <w:autoSpaceDN w:val="0"/>
              <w:adjustRightInd w:val="0"/>
              <w:spacing w:line="216" w:lineRule="auto"/>
              <w:jc w:val="center"/>
              <w:rPr>
                <w:b/>
                <w:lang w:eastAsia="uk-UA"/>
              </w:rPr>
            </w:pPr>
            <w:r>
              <w:rPr>
                <w:b/>
                <w:lang w:eastAsia="uk-UA"/>
              </w:rPr>
              <w:t>№ з/</w:t>
            </w:r>
            <w:proofErr w:type="gramStart"/>
            <w:r>
              <w:rPr>
                <w:b/>
                <w:lang w:eastAsia="uk-UA"/>
              </w:rPr>
              <w:t>п</w:t>
            </w:r>
            <w:proofErr w:type="gramEnd"/>
          </w:p>
        </w:tc>
        <w:tc>
          <w:tcPr>
            <w:tcW w:w="2340" w:type="dxa"/>
            <w:vMerge w:val="restart"/>
            <w:vAlign w:val="center"/>
          </w:tcPr>
          <w:p w:rsidR="00423A1D" w:rsidRDefault="00423A1D" w:rsidP="004E346D">
            <w:pPr>
              <w:autoSpaceDE w:val="0"/>
              <w:autoSpaceDN w:val="0"/>
              <w:adjustRightInd w:val="0"/>
              <w:spacing w:line="216" w:lineRule="auto"/>
              <w:jc w:val="center"/>
              <w:rPr>
                <w:b/>
                <w:lang w:eastAsia="uk-UA"/>
              </w:rPr>
            </w:pPr>
            <w:proofErr w:type="spellStart"/>
            <w:r>
              <w:rPr>
                <w:b/>
                <w:lang w:eastAsia="uk-UA"/>
              </w:rPr>
              <w:t>Назвазавдання</w:t>
            </w:r>
            <w:proofErr w:type="spellEnd"/>
          </w:p>
        </w:tc>
        <w:tc>
          <w:tcPr>
            <w:tcW w:w="2068" w:type="dxa"/>
            <w:vMerge w:val="restart"/>
            <w:vAlign w:val="center"/>
          </w:tcPr>
          <w:p w:rsidR="00423A1D" w:rsidRDefault="00423A1D" w:rsidP="004E346D">
            <w:pPr>
              <w:autoSpaceDE w:val="0"/>
              <w:autoSpaceDN w:val="0"/>
              <w:adjustRightInd w:val="0"/>
              <w:spacing w:line="216" w:lineRule="auto"/>
              <w:jc w:val="center"/>
              <w:rPr>
                <w:b/>
                <w:lang w:eastAsia="uk-UA"/>
              </w:rPr>
            </w:pPr>
            <w:proofErr w:type="spellStart"/>
            <w:r>
              <w:rPr>
                <w:b/>
                <w:lang w:eastAsia="uk-UA"/>
              </w:rPr>
              <w:t>Перелі</w:t>
            </w:r>
            <w:proofErr w:type="gramStart"/>
            <w:r>
              <w:rPr>
                <w:b/>
                <w:lang w:eastAsia="uk-UA"/>
              </w:rPr>
              <w:t>к</w:t>
            </w:r>
            <w:proofErr w:type="spellEnd"/>
            <w:proofErr w:type="gramEnd"/>
            <w:r w:rsidR="008708F4">
              <w:rPr>
                <w:b/>
                <w:lang w:val="uk-UA" w:eastAsia="uk-UA"/>
              </w:rPr>
              <w:t xml:space="preserve"> </w:t>
            </w:r>
            <w:proofErr w:type="spellStart"/>
            <w:r>
              <w:rPr>
                <w:b/>
                <w:lang w:eastAsia="uk-UA"/>
              </w:rPr>
              <w:t>заходів</w:t>
            </w:r>
            <w:proofErr w:type="spellEnd"/>
            <w:r w:rsidR="008708F4">
              <w:rPr>
                <w:b/>
                <w:lang w:val="uk-UA" w:eastAsia="uk-UA"/>
              </w:rPr>
              <w:t xml:space="preserve"> </w:t>
            </w:r>
            <w:proofErr w:type="spellStart"/>
            <w:r>
              <w:rPr>
                <w:b/>
                <w:lang w:eastAsia="uk-UA"/>
              </w:rPr>
              <w:t>завдання</w:t>
            </w:r>
            <w:proofErr w:type="spellEnd"/>
          </w:p>
        </w:tc>
        <w:tc>
          <w:tcPr>
            <w:tcW w:w="2268" w:type="dxa"/>
            <w:vMerge w:val="restart"/>
            <w:vAlign w:val="center"/>
          </w:tcPr>
          <w:p w:rsidR="00423A1D" w:rsidRDefault="00423A1D" w:rsidP="004E346D">
            <w:pPr>
              <w:autoSpaceDE w:val="0"/>
              <w:autoSpaceDN w:val="0"/>
              <w:adjustRightInd w:val="0"/>
              <w:spacing w:line="192" w:lineRule="auto"/>
              <w:jc w:val="center"/>
              <w:rPr>
                <w:b/>
                <w:lang w:eastAsia="uk-UA"/>
              </w:rPr>
            </w:pPr>
            <w:proofErr w:type="spellStart"/>
            <w:r>
              <w:rPr>
                <w:b/>
                <w:lang w:eastAsia="uk-UA"/>
              </w:rPr>
              <w:t>Показникивиконання</w:t>
            </w:r>
            <w:proofErr w:type="spellEnd"/>
            <w:r>
              <w:rPr>
                <w:b/>
                <w:lang w:eastAsia="uk-UA"/>
              </w:rPr>
              <w:t xml:space="preserve"> заходу, один</w:t>
            </w:r>
            <w:proofErr w:type="gramStart"/>
            <w:r>
              <w:rPr>
                <w:b/>
                <w:lang w:eastAsia="uk-UA"/>
              </w:rPr>
              <w:t>.</w:t>
            </w:r>
            <w:proofErr w:type="gramEnd"/>
            <w:r>
              <w:rPr>
                <w:b/>
                <w:lang w:eastAsia="uk-UA"/>
              </w:rPr>
              <w:t> </w:t>
            </w:r>
            <w:proofErr w:type="spellStart"/>
            <w:proofErr w:type="gramStart"/>
            <w:r>
              <w:rPr>
                <w:b/>
                <w:lang w:eastAsia="uk-UA"/>
              </w:rPr>
              <w:t>в</w:t>
            </w:r>
            <w:proofErr w:type="gramEnd"/>
            <w:r>
              <w:rPr>
                <w:b/>
                <w:lang w:eastAsia="uk-UA"/>
              </w:rPr>
              <w:t>иміру</w:t>
            </w:r>
            <w:proofErr w:type="spellEnd"/>
          </w:p>
        </w:tc>
        <w:tc>
          <w:tcPr>
            <w:tcW w:w="1678" w:type="dxa"/>
            <w:vMerge w:val="restart"/>
            <w:vAlign w:val="center"/>
          </w:tcPr>
          <w:p w:rsidR="00423A1D" w:rsidRDefault="00423A1D" w:rsidP="004E346D">
            <w:pPr>
              <w:autoSpaceDE w:val="0"/>
              <w:autoSpaceDN w:val="0"/>
              <w:adjustRightInd w:val="0"/>
              <w:spacing w:line="192" w:lineRule="auto"/>
              <w:jc w:val="center"/>
              <w:rPr>
                <w:b/>
                <w:lang w:eastAsia="uk-UA"/>
              </w:rPr>
            </w:pPr>
            <w:proofErr w:type="spellStart"/>
            <w:r>
              <w:rPr>
                <w:b/>
                <w:lang w:eastAsia="uk-UA"/>
              </w:rPr>
              <w:t>Виконавець</w:t>
            </w:r>
            <w:proofErr w:type="spellEnd"/>
            <w:r>
              <w:rPr>
                <w:b/>
                <w:lang w:eastAsia="uk-UA"/>
              </w:rPr>
              <w:t xml:space="preserve"> заходу, </w:t>
            </w:r>
            <w:proofErr w:type="spellStart"/>
            <w:r>
              <w:rPr>
                <w:b/>
                <w:lang w:eastAsia="uk-UA"/>
              </w:rPr>
              <w:t>показника</w:t>
            </w:r>
            <w:proofErr w:type="spellEnd"/>
          </w:p>
        </w:tc>
        <w:tc>
          <w:tcPr>
            <w:tcW w:w="4101" w:type="dxa"/>
            <w:gridSpan w:val="2"/>
            <w:vAlign w:val="center"/>
          </w:tcPr>
          <w:p w:rsidR="00423A1D" w:rsidRDefault="00423A1D" w:rsidP="004E346D">
            <w:pPr>
              <w:autoSpaceDE w:val="0"/>
              <w:autoSpaceDN w:val="0"/>
              <w:adjustRightInd w:val="0"/>
              <w:spacing w:line="216" w:lineRule="auto"/>
              <w:jc w:val="center"/>
              <w:rPr>
                <w:b/>
                <w:lang w:eastAsia="uk-UA"/>
              </w:rPr>
            </w:pPr>
            <w:proofErr w:type="spellStart"/>
            <w:r>
              <w:rPr>
                <w:b/>
                <w:lang w:eastAsia="uk-UA"/>
              </w:rPr>
              <w:t>Фінансування</w:t>
            </w:r>
            <w:proofErr w:type="spellEnd"/>
          </w:p>
        </w:tc>
        <w:tc>
          <w:tcPr>
            <w:tcW w:w="2424" w:type="dxa"/>
            <w:vMerge w:val="restart"/>
            <w:vAlign w:val="center"/>
          </w:tcPr>
          <w:p w:rsidR="00423A1D" w:rsidRDefault="00423A1D" w:rsidP="004E346D">
            <w:pPr>
              <w:autoSpaceDE w:val="0"/>
              <w:autoSpaceDN w:val="0"/>
              <w:adjustRightInd w:val="0"/>
              <w:spacing w:line="216" w:lineRule="auto"/>
              <w:jc w:val="center"/>
              <w:rPr>
                <w:b/>
                <w:lang w:eastAsia="uk-UA"/>
              </w:rPr>
            </w:pPr>
            <w:proofErr w:type="spellStart"/>
            <w:r>
              <w:rPr>
                <w:b/>
                <w:lang w:eastAsia="uk-UA"/>
              </w:rPr>
              <w:t>Очікуваний</w:t>
            </w:r>
            <w:proofErr w:type="spellEnd"/>
            <w:r>
              <w:rPr>
                <w:b/>
                <w:lang w:eastAsia="uk-UA"/>
              </w:rPr>
              <w:t xml:space="preserve"> результат</w:t>
            </w:r>
          </w:p>
        </w:tc>
      </w:tr>
      <w:tr w:rsidR="00423A1D" w:rsidTr="001472C1">
        <w:trPr>
          <w:gridAfter w:val="1"/>
          <w:wAfter w:w="348" w:type="dxa"/>
          <w:cantSplit/>
          <w:trHeight w:val="283"/>
        </w:trPr>
        <w:tc>
          <w:tcPr>
            <w:tcW w:w="520" w:type="dxa"/>
            <w:vMerge/>
            <w:vAlign w:val="center"/>
          </w:tcPr>
          <w:p w:rsidR="00423A1D" w:rsidRDefault="00423A1D" w:rsidP="004E346D">
            <w:pPr>
              <w:autoSpaceDE w:val="0"/>
              <w:autoSpaceDN w:val="0"/>
              <w:adjustRightInd w:val="0"/>
              <w:jc w:val="center"/>
              <w:rPr>
                <w:b/>
                <w:lang w:eastAsia="uk-UA"/>
              </w:rPr>
            </w:pPr>
          </w:p>
        </w:tc>
        <w:tc>
          <w:tcPr>
            <w:tcW w:w="2340" w:type="dxa"/>
            <w:vMerge/>
            <w:vAlign w:val="center"/>
          </w:tcPr>
          <w:p w:rsidR="00423A1D" w:rsidRDefault="00423A1D" w:rsidP="004E346D">
            <w:pPr>
              <w:autoSpaceDE w:val="0"/>
              <w:autoSpaceDN w:val="0"/>
              <w:adjustRightInd w:val="0"/>
              <w:jc w:val="center"/>
              <w:rPr>
                <w:b/>
                <w:lang w:eastAsia="uk-UA"/>
              </w:rPr>
            </w:pPr>
          </w:p>
        </w:tc>
        <w:tc>
          <w:tcPr>
            <w:tcW w:w="2068" w:type="dxa"/>
            <w:vMerge/>
            <w:vAlign w:val="center"/>
          </w:tcPr>
          <w:p w:rsidR="00423A1D" w:rsidRDefault="00423A1D" w:rsidP="004E346D">
            <w:pPr>
              <w:autoSpaceDE w:val="0"/>
              <w:autoSpaceDN w:val="0"/>
              <w:adjustRightInd w:val="0"/>
              <w:jc w:val="center"/>
              <w:rPr>
                <w:b/>
                <w:lang w:eastAsia="uk-UA"/>
              </w:rPr>
            </w:pPr>
          </w:p>
        </w:tc>
        <w:tc>
          <w:tcPr>
            <w:tcW w:w="2268" w:type="dxa"/>
            <w:vMerge/>
            <w:vAlign w:val="center"/>
          </w:tcPr>
          <w:p w:rsidR="00423A1D" w:rsidRDefault="00423A1D" w:rsidP="004E346D">
            <w:pPr>
              <w:autoSpaceDE w:val="0"/>
              <w:autoSpaceDN w:val="0"/>
              <w:adjustRightInd w:val="0"/>
              <w:jc w:val="center"/>
              <w:rPr>
                <w:b/>
                <w:lang w:eastAsia="uk-UA"/>
              </w:rPr>
            </w:pPr>
          </w:p>
        </w:tc>
        <w:tc>
          <w:tcPr>
            <w:tcW w:w="1678" w:type="dxa"/>
            <w:vMerge/>
            <w:vAlign w:val="center"/>
          </w:tcPr>
          <w:p w:rsidR="00423A1D" w:rsidRDefault="00423A1D" w:rsidP="004E346D">
            <w:pPr>
              <w:autoSpaceDE w:val="0"/>
              <w:autoSpaceDN w:val="0"/>
              <w:adjustRightInd w:val="0"/>
              <w:jc w:val="center"/>
              <w:rPr>
                <w:b/>
                <w:lang w:eastAsia="uk-UA"/>
              </w:rPr>
            </w:pPr>
          </w:p>
        </w:tc>
        <w:tc>
          <w:tcPr>
            <w:tcW w:w="2007" w:type="dxa"/>
            <w:vAlign w:val="center"/>
          </w:tcPr>
          <w:p w:rsidR="00423A1D" w:rsidRDefault="00423A1D" w:rsidP="004E346D">
            <w:pPr>
              <w:autoSpaceDE w:val="0"/>
              <w:autoSpaceDN w:val="0"/>
              <w:adjustRightInd w:val="0"/>
              <w:jc w:val="center"/>
              <w:rPr>
                <w:b/>
                <w:lang w:eastAsia="uk-UA"/>
              </w:rPr>
            </w:pPr>
            <w:proofErr w:type="spellStart"/>
            <w:r>
              <w:rPr>
                <w:b/>
                <w:lang w:eastAsia="uk-UA"/>
              </w:rPr>
              <w:t>Джерела</w:t>
            </w:r>
            <w:proofErr w:type="spellEnd"/>
          </w:p>
        </w:tc>
        <w:tc>
          <w:tcPr>
            <w:tcW w:w="2094" w:type="dxa"/>
            <w:vAlign w:val="center"/>
          </w:tcPr>
          <w:p w:rsidR="00423A1D" w:rsidRPr="001D4C8E" w:rsidRDefault="00423A1D" w:rsidP="001D6CDF">
            <w:pPr>
              <w:autoSpaceDE w:val="0"/>
              <w:autoSpaceDN w:val="0"/>
              <w:adjustRightInd w:val="0"/>
              <w:ind w:left="-110" w:right="-108"/>
              <w:jc w:val="center"/>
              <w:rPr>
                <w:b/>
                <w:lang w:val="uk-UA" w:eastAsia="uk-UA"/>
              </w:rPr>
            </w:pPr>
            <w:r>
              <w:rPr>
                <w:b/>
                <w:lang w:val="uk-UA" w:eastAsia="uk-UA"/>
              </w:rPr>
              <w:t>2017 – 2018 роки</w:t>
            </w:r>
          </w:p>
        </w:tc>
        <w:tc>
          <w:tcPr>
            <w:tcW w:w="2424" w:type="dxa"/>
            <w:vMerge/>
            <w:vAlign w:val="center"/>
          </w:tcPr>
          <w:p w:rsidR="00423A1D" w:rsidRDefault="00423A1D" w:rsidP="004E346D">
            <w:pPr>
              <w:autoSpaceDE w:val="0"/>
              <w:autoSpaceDN w:val="0"/>
              <w:adjustRightInd w:val="0"/>
              <w:jc w:val="center"/>
              <w:rPr>
                <w:b/>
                <w:lang w:eastAsia="uk-UA"/>
              </w:rPr>
            </w:pPr>
          </w:p>
        </w:tc>
      </w:tr>
      <w:tr w:rsidR="00423A1D" w:rsidRPr="00750BA5" w:rsidTr="003A3F74">
        <w:trPr>
          <w:gridAfter w:val="1"/>
          <w:wAfter w:w="348" w:type="dxa"/>
          <w:cantSplit/>
          <w:trHeight w:val="3678"/>
        </w:trPr>
        <w:tc>
          <w:tcPr>
            <w:tcW w:w="520" w:type="dxa"/>
          </w:tcPr>
          <w:p w:rsidR="00423A1D" w:rsidRPr="00D23547" w:rsidRDefault="00423A1D" w:rsidP="004E346D">
            <w:pPr>
              <w:autoSpaceDE w:val="0"/>
              <w:autoSpaceDN w:val="0"/>
              <w:adjustRightInd w:val="0"/>
              <w:jc w:val="center"/>
              <w:rPr>
                <w:b/>
                <w:lang w:eastAsia="uk-UA"/>
              </w:rPr>
            </w:pPr>
            <w:r w:rsidRPr="00D23547">
              <w:rPr>
                <w:b/>
                <w:lang w:eastAsia="uk-UA"/>
              </w:rPr>
              <w:t>1.</w:t>
            </w:r>
          </w:p>
        </w:tc>
        <w:tc>
          <w:tcPr>
            <w:tcW w:w="2340" w:type="dxa"/>
            <w:vMerge w:val="restart"/>
          </w:tcPr>
          <w:p w:rsidR="00423A1D" w:rsidRDefault="00423A1D" w:rsidP="004E346D">
            <w:pPr>
              <w:autoSpaceDE w:val="0"/>
              <w:autoSpaceDN w:val="0"/>
              <w:adjustRightInd w:val="0"/>
              <w:rPr>
                <w:b/>
                <w:lang w:val="uk-UA" w:eastAsia="uk-UA"/>
              </w:rPr>
            </w:pPr>
          </w:p>
          <w:p w:rsidR="00423A1D" w:rsidRDefault="00423A1D" w:rsidP="004E346D">
            <w:pPr>
              <w:autoSpaceDE w:val="0"/>
              <w:autoSpaceDN w:val="0"/>
              <w:adjustRightInd w:val="0"/>
              <w:rPr>
                <w:b/>
                <w:lang w:val="uk-UA" w:eastAsia="uk-UA"/>
              </w:rPr>
            </w:pPr>
          </w:p>
          <w:p w:rsidR="00423A1D" w:rsidRPr="00275238" w:rsidRDefault="00423A1D" w:rsidP="004E346D">
            <w:pPr>
              <w:autoSpaceDE w:val="0"/>
              <w:autoSpaceDN w:val="0"/>
              <w:adjustRightInd w:val="0"/>
              <w:rPr>
                <w:b/>
                <w:lang w:val="uk-UA" w:eastAsia="uk-UA"/>
              </w:rPr>
            </w:pPr>
            <w:r w:rsidRPr="00275238">
              <w:rPr>
                <w:b/>
                <w:lang w:val="uk-UA" w:eastAsia="uk-UA"/>
              </w:rPr>
              <w:t>Забезпечення</w:t>
            </w:r>
            <w:r w:rsidR="00275238">
              <w:rPr>
                <w:b/>
                <w:lang w:val="uk-UA" w:eastAsia="uk-UA"/>
              </w:rPr>
              <w:t xml:space="preserve"> </w:t>
            </w:r>
            <w:r w:rsidRPr="00275238">
              <w:rPr>
                <w:b/>
                <w:lang w:val="uk-UA" w:eastAsia="uk-UA"/>
              </w:rPr>
              <w:t>фінансової</w:t>
            </w:r>
            <w:r w:rsidR="00275238">
              <w:rPr>
                <w:b/>
                <w:lang w:val="uk-UA" w:eastAsia="uk-UA"/>
              </w:rPr>
              <w:t xml:space="preserve"> </w:t>
            </w:r>
            <w:r w:rsidRPr="00275238">
              <w:rPr>
                <w:b/>
                <w:lang w:val="uk-UA" w:eastAsia="uk-UA"/>
              </w:rPr>
              <w:t>бази для підтримки</w:t>
            </w:r>
            <w:r w:rsidR="00275238">
              <w:rPr>
                <w:b/>
                <w:lang w:val="uk-UA" w:eastAsia="uk-UA"/>
              </w:rPr>
              <w:t xml:space="preserve"> </w:t>
            </w:r>
            <w:r w:rsidRPr="00275238">
              <w:rPr>
                <w:b/>
                <w:lang w:val="uk-UA" w:eastAsia="uk-UA"/>
              </w:rPr>
              <w:t>діяльності</w:t>
            </w:r>
            <w:r w:rsidR="00275238">
              <w:rPr>
                <w:b/>
                <w:lang w:val="uk-UA" w:eastAsia="uk-UA"/>
              </w:rPr>
              <w:t xml:space="preserve"> </w:t>
            </w:r>
            <w:r w:rsidRPr="00275238">
              <w:rPr>
                <w:b/>
                <w:lang w:val="uk-UA" w:eastAsia="uk-UA"/>
              </w:rPr>
              <w:t>органів</w:t>
            </w:r>
            <w:r w:rsidR="00275238">
              <w:rPr>
                <w:b/>
                <w:lang w:val="uk-UA" w:eastAsia="uk-UA"/>
              </w:rPr>
              <w:t xml:space="preserve"> </w:t>
            </w:r>
            <w:r w:rsidRPr="00275238">
              <w:rPr>
                <w:b/>
                <w:lang w:val="uk-UA" w:eastAsia="uk-UA"/>
              </w:rPr>
              <w:t>виконавчої</w:t>
            </w:r>
            <w:r w:rsidR="00275238">
              <w:rPr>
                <w:b/>
                <w:lang w:val="uk-UA" w:eastAsia="uk-UA"/>
              </w:rPr>
              <w:t xml:space="preserve"> </w:t>
            </w:r>
            <w:r w:rsidRPr="00275238">
              <w:rPr>
                <w:b/>
                <w:lang w:val="uk-UA" w:eastAsia="uk-UA"/>
              </w:rPr>
              <w:t>влади</w:t>
            </w:r>
          </w:p>
        </w:tc>
        <w:tc>
          <w:tcPr>
            <w:tcW w:w="2068" w:type="dxa"/>
            <w:vMerge w:val="restart"/>
          </w:tcPr>
          <w:p w:rsidR="00423A1D" w:rsidRDefault="00423A1D" w:rsidP="003A3F74">
            <w:pPr>
              <w:autoSpaceDE w:val="0"/>
              <w:autoSpaceDN w:val="0"/>
              <w:adjustRightInd w:val="0"/>
              <w:jc w:val="center"/>
              <w:rPr>
                <w:bCs/>
                <w:lang w:val="uk-UA" w:eastAsia="uk-UA"/>
              </w:rPr>
            </w:pPr>
          </w:p>
          <w:p w:rsidR="00423A1D" w:rsidRDefault="00423A1D" w:rsidP="003A3F74">
            <w:pPr>
              <w:autoSpaceDE w:val="0"/>
              <w:autoSpaceDN w:val="0"/>
              <w:adjustRightInd w:val="0"/>
              <w:jc w:val="center"/>
              <w:rPr>
                <w:bCs/>
                <w:lang w:val="uk-UA" w:eastAsia="uk-UA"/>
              </w:rPr>
            </w:pPr>
          </w:p>
          <w:p w:rsidR="00423A1D" w:rsidRPr="001472C1" w:rsidRDefault="00423A1D" w:rsidP="00D230EF">
            <w:pPr>
              <w:autoSpaceDE w:val="0"/>
              <w:autoSpaceDN w:val="0"/>
              <w:adjustRightInd w:val="0"/>
              <w:jc w:val="center"/>
              <w:rPr>
                <w:bCs/>
                <w:lang w:val="uk-UA" w:eastAsia="uk-UA"/>
              </w:rPr>
            </w:pPr>
            <w:proofErr w:type="spellStart"/>
            <w:r>
              <w:rPr>
                <w:bCs/>
                <w:lang w:eastAsia="uk-UA"/>
              </w:rPr>
              <w:t>Забезпечення</w:t>
            </w:r>
            <w:proofErr w:type="spellEnd"/>
            <w:r w:rsidR="00275238">
              <w:rPr>
                <w:bCs/>
                <w:lang w:val="uk-UA" w:eastAsia="uk-UA"/>
              </w:rPr>
              <w:t xml:space="preserve"> </w:t>
            </w:r>
            <w:proofErr w:type="spellStart"/>
            <w:r>
              <w:rPr>
                <w:bCs/>
                <w:lang w:eastAsia="uk-UA"/>
              </w:rPr>
              <w:t>матеріальної</w:t>
            </w:r>
            <w:proofErr w:type="spellEnd"/>
            <w:r w:rsidR="00275238">
              <w:rPr>
                <w:bCs/>
                <w:lang w:val="uk-UA" w:eastAsia="uk-UA"/>
              </w:rPr>
              <w:t xml:space="preserve"> </w:t>
            </w:r>
            <w:proofErr w:type="spellStart"/>
            <w:proofErr w:type="gramStart"/>
            <w:r>
              <w:rPr>
                <w:bCs/>
                <w:lang w:eastAsia="uk-UA"/>
              </w:rPr>
              <w:t>п</w:t>
            </w:r>
            <w:proofErr w:type="gramEnd"/>
            <w:r>
              <w:rPr>
                <w:bCs/>
                <w:lang w:eastAsia="uk-UA"/>
              </w:rPr>
              <w:t>ідтримки</w:t>
            </w:r>
            <w:proofErr w:type="spellEnd"/>
            <w:r w:rsidR="00275238">
              <w:rPr>
                <w:bCs/>
                <w:lang w:val="uk-UA" w:eastAsia="uk-UA"/>
              </w:rPr>
              <w:t xml:space="preserve"> </w:t>
            </w:r>
            <w:proofErr w:type="spellStart"/>
            <w:r>
              <w:rPr>
                <w:bCs/>
                <w:lang w:eastAsia="uk-UA"/>
              </w:rPr>
              <w:t>працівників</w:t>
            </w:r>
            <w:proofErr w:type="spellEnd"/>
            <w:r>
              <w:rPr>
                <w:bCs/>
                <w:lang w:eastAsia="uk-UA"/>
              </w:rPr>
              <w:t xml:space="preserve">, в </w:t>
            </w:r>
            <w:proofErr w:type="spellStart"/>
            <w:r>
              <w:rPr>
                <w:bCs/>
                <w:lang w:eastAsia="uk-UA"/>
              </w:rPr>
              <w:t>частині</w:t>
            </w:r>
            <w:proofErr w:type="spellEnd"/>
            <w:r>
              <w:rPr>
                <w:bCs/>
                <w:lang w:val="uk-UA" w:eastAsia="uk-UA"/>
              </w:rPr>
              <w:t xml:space="preserve"> </w:t>
            </w:r>
            <w:r w:rsidR="00351F77">
              <w:rPr>
                <w:bCs/>
                <w:lang w:val="uk-UA" w:eastAsia="uk-UA"/>
              </w:rPr>
              <w:t xml:space="preserve"> </w:t>
            </w:r>
            <w:r>
              <w:rPr>
                <w:bCs/>
                <w:lang w:val="uk-UA" w:eastAsia="uk-UA"/>
              </w:rPr>
              <w:t xml:space="preserve"> оплати праці</w:t>
            </w:r>
            <w:r w:rsidR="008708F4">
              <w:rPr>
                <w:bCs/>
                <w:lang w:val="uk-UA" w:eastAsia="uk-UA"/>
              </w:rPr>
              <w:t xml:space="preserve"> та поточне утримання приміщень в частині </w:t>
            </w:r>
            <w:r w:rsidR="00D230EF">
              <w:rPr>
                <w:bCs/>
                <w:lang w:val="uk-UA" w:eastAsia="uk-UA"/>
              </w:rPr>
              <w:t>відшкодування</w:t>
            </w:r>
            <w:r w:rsidR="008708F4">
              <w:rPr>
                <w:bCs/>
                <w:lang w:val="uk-UA" w:eastAsia="uk-UA"/>
              </w:rPr>
              <w:t xml:space="preserve"> за спожиті енергоносії</w:t>
            </w:r>
          </w:p>
        </w:tc>
        <w:tc>
          <w:tcPr>
            <w:tcW w:w="2268" w:type="dxa"/>
            <w:vMerge w:val="restart"/>
          </w:tcPr>
          <w:p w:rsidR="00423A1D" w:rsidRDefault="00423A1D" w:rsidP="004E346D">
            <w:pPr>
              <w:autoSpaceDE w:val="0"/>
              <w:autoSpaceDN w:val="0"/>
              <w:adjustRightInd w:val="0"/>
              <w:rPr>
                <w:lang w:eastAsia="uk-UA"/>
              </w:rPr>
            </w:pPr>
          </w:p>
          <w:p w:rsidR="00423A1D" w:rsidRDefault="00423A1D" w:rsidP="004E346D">
            <w:pPr>
              <w:autoSpaceDE w:val="0"/>
              <w:autoSpaceDN w:val="0"/>
              <w:adjustRightInd w:val="0"/>
              <w:rPr>
                <w:lang w:val="uk-UA" w:eastAsia="uk-UA"/>
              </w:rPr>
            </w:pPr>
          </w:p>
          <w:p w:rsidR="00423A1D" w:rsidRPr="00D23547" w:rsidRDefault="00423A1D" w:rsidP="004E346D">
            <w:pPr>
              <w:autoSpaceDE w:val="0"/>
              <w:autoSpaceDN w:val="0"/>
              <w:adjustRightInd w:val="0"/>
              <w:rPr>
                <w:lang w:eastAsia="uk-UA"/>
              </w:rPr>
            </w:pPr>
            <w:r>
              <w:rPr>
                <w:lang w:val="uk-UA" w:eastAsia="uk-UA"/>
              </w:rPr>
              <w:t>О</w:t>
            </w:r>
            <w:proofErr w:type="spellStart"/>
            <w:r>
              <w:rPr>
                <w:lang w:eastAsia="uk-UA"/>
              </w:rPr>
              <w:t>бсяг</w:t>
            </w:r>
            <w:proofErr w:type="spellEnd"/>
            <w:r w:rsidR="00275238">
              <w:rPr>
                <w:lang w:val="uk-UA" w:eastAsia="uk-UA"/>
              </w:rPr>
              <w:t xml:space="preserve"> </w:t>
            </w:r>
            <w:proofErr w:type="spellStart"/>
            <w:r>
              <w:rPr>
                <w:lang w:eastAsia="uk-UA"/>
              </w:rPr>
              <w:t>фінансового</w:t>
            </w:r>
            <w:proofErr w:type="spellEnd"/>
            <w:r>
              <w:rPr>
                <w:lang w:eastAsia="uk-UA"/>
              </w:rPr>
              <w:t xml:space="preserve"> ресурсу</w:t>
            </w:r>
          </w:p>
        </w:tc>
        <w:tc>
          <w:tcPr>
            <w:tcW w:w="1678" w:type="dxa"/>
            <w:vMerge w:val="restart"/>
          </w:tcPr>
          <w:p w:rsidR="00423A1D" w:rsidRDefault="00423A1D" w:rsidP="004E346D">
            <w:pPr>
              <w:autoSpaceDE w:val="0"/>
              <w:autoSpaceDN w:val="0"/>
              <w:adjustRightInd w:val="0"/>
              <w:jc w:val="center"/>
              <w:rPr>
                <w:bCs/>
                <w:lang w:eastAsia="uk-UA"/>
              </w:rPr>
            </w:pPr>
          </w:p>
          <w:p w:rsidR="00423A1D" w:rsidRDefault="00423A1D" w:rsidP="004E346D">
            <w:pPr>
              <w:autoSpaceDE w:val="0"/>
              <w:autoSpaceDN w:val="0"/>
              <w:adjustRightInd w:val="0"/>
              <w:jc w:val="center"/>
              <w:rPr>
                <w:bCs/>
                <w:lang w:val="uk-UA" w:eastAsia="uk-UA"/>
              </w:rPr>
            </w:pPr>
          </w:p>
          <w:p w:rsidR="00423A1D" w:rsidRPr="003A1E6E" w:rsidRDefault="00423A1D" w:rsidP="00275238">
            <w:pPr>
              <w:autoSpaceDE w:val="0"/>
              <w:autoSpaceDN w:val="0"/>
              <w:adjustRightInd w:val="0"/>
              <w:jc w:val="center"/>
              <w:rPr>
                <w:bCs/>
                <w:lang w:eastAsia="uk-UA"/>
              </w:rPr>
            </w:pPr>
            <w:proofErr w:type="spellStart"/>
            <w:r>
              <w:rPr>
                <w:bCs/>
                <w:lang w:eastAsia="uk-UA"/>
              </w:rPr>
              <w:t>Фінансове</w:t>
            </w:r>
            <w:proofErr w:type="spellEnd"/>
            <w:r w:rsidR="00275238">
              <w:rPr>
                <w:bCs/>
                <w:lang w:val="uk-UA" w:eastAsia="uk-UA"/>
              </w:rPr>
              <w:t xml:space="preserve"> </w:t>
            </w:r>
            <w:proofErr w:type="spellStart"/>
            <w:r>
              <w:rPr>
                <w:bCs/>
                <w:lang w:eastAsia="uk-UA"/>
              </w:rPr>
              <w:t>управління</w:t>
            </w:r>
            <w:proofErr w:type="spellEnd"/>
            <w:r>
              <w:rPr>
                <w:bCs/>
                <w:lang w:val="uk-UA" w:eastAsia="uk-UA"/>
              </w:rPr>
              <w:t xml:space="preserve"> </w:t>
            </w:r>
            <w:r w:rsidR="00275238">
              <w:rPr>
                <w:bCs/>
                <w:lang w:val="uk-UA" w:eastAsia="uk-UA"/>
              </w:rPr>
              <w:t>районної державної адміністрації</w:t>
            </w:r>
          </w:p>
        </w:tc>
        <w:tc>
          <w:tcPr>
            <w:tcW w:w="2007" w:type="dxa"/>
          </w:tcPr>
          <w:p w:rsidR="00423A1D" w:rsidRDefault="00423A1D" w:rsidP="004E346D">
            <w:pPr>
              <w:autoSpaceDE w:val="0"/>
              <w:autoSpaceDN w:val="0"/>
              <w:adjustRightInd w:val="0"/>
              <w:rPr>
                <w:b/>
                <w:lang w:eastAsia="uk-UA"/>
              </w:rPr>
            </w:pPr>
          </w:p>
          <w:p w:rsidR="00423A1D" w:rsidRDefault="00423A1D" w:rsidP="004E346D">
            <w:pPr>
              <w:autoSpaceDE w:val="0"/>
              <w:autoSpaceDN w:val="0"/>
              <w:adjustRightInd w:val="0"/>
              <w:rPr>
                <w:b/>
                <w:lang w:eastAsia="uk-UA"/>
              </w:rPr>
            </w:pPr>
          </w:p>
          <w:p w:rsidR="00423A1D" w:rsidRPr="001472C1" w:rsidRDefault="00423A1D" w:rsidP="003A3F74">
            <w:pPr>
              <w:autoSpaceDE w:val="0"/>
              <w:autoSpaceDN w:val="0"/>
              <w:adjustRightInd w:val="0"/>
              <w:jc w:val="center"/>
              <w:rPr>
                <w:bCs/>
                <w:lang w:val="uk-UA" w:eastAsia="uk-UA"/>
              </w:rPr>
            </w:pPr>
            <w:proofErr w:type="spellStart"/>
            <w:r>
              <w:rPr>
                <w:bCs/>
                <w:lang w:eastAsia="uk-UA"/>
              </w:rPr>
              <w:t>Районний</w:t>
            </w:r>
            <w:proofErr w:type="spellEnd"/>
            <w:r>
              <w:rPr>
                <w:bCs/>
                <w:lang w:eastAsia="uk-UA"/>
              </w:rPr>
              <w:t xml:space="preserve"> бюджет</w:t>
            </w:r>
          </w:p>
        </w:tc>
        <w:tc>
          <w:tcPr>
            <w:tcW w:w="2094" w:type="dxa"/>
          </w:tcPr>
          <w:p w:rsidR="00423A1D" w:rsidRDefault="00423A1D" w:rsidP="004E346D">
            <w:pPr>
              <w:autoSpaceDE w:val="0"/>
              <w:autoSpaceDN w:val="0"/>
              <w:adjustRightInd w:val="0"/>
              <w:jc w:val="center"/>
              <w:rPr>
                <w:b/>
                <w:bCs/>
                <w:lang w:val="uk-UA" w:eastAsia="uk-UA"/>
              </w:rPr>
            </w:pPr>
          </w:p>
          <w:p w:rsidR="00423A1D" w:rsidRDefault="00423A1D" w:rsidP="004E346D">
            <w:pPr>
              <w:autoSpaceDE w:val="0"/>
              <w:autoSpaceDN w:val="0"/>
              <w:adjustRightInd w:val="0"/>
              <w:jc w:val="center"/>
              <w:rPr>
                <w:b/>
                <w:bCs/>
                <w:lang w:val="uk-UA" w:eastAsia="uk-UA"/>
              </w:rPr>
            </w:pPr>
          </w:p>
          <w:p w:rsidR="00423A1D" w:rsidRPr="001D6CDF" w:rsidRDefault="00D230EF" w:rsidP="00D230EF">
            <w:pPr>
              <w:autoSpaceDE w:val="0"/>
              <w:autoSpaceDN w:val="0"/>
              <w:adjustRightInd w:val="0"/>
              <w:jc w:val="center"/>
              <w:rPr>
                <w:b/>
                <w:bCs/>
                <w:lang w:val="uk-UA" w:eastAsia="uk-UA"/>
              </w:rPr>
            </w:pPr>
            <w:r>
              <w:rPr>
                <w:b/>
                <w:bCs/>
                <w:lang w:val="uk-UA" w:eastAsia="uk-UA"/>
              </w:rPr>
              <w:t>1450,0</w:t>
            </w:r>
          </w:p>
        </w:tc>
        <w:tc>
          <w:tcPr>
            <w:tcW w:w="2424" w:type="dxa"/>
            <w:vMerge w:val="restart"/>
          </w:tcPr>
          <w:p w:rsidR="00423A1D" w:rsidRDefault="00423A1D" w:rsidP="004E346D">
            <w:pPr>
              <w:autoSpaceDE w:val="0"/>
              <w:autoSpaceDN w:val="0"/>
              <w:adjustRightInd w:val="0"/>
              <w:jc w:val="center"/>
              <w:rPr>
                <w:lang w:val="uk-UA" w:eastAsia="uk-UA"/>
              </w:rPr>
            </w:pPr>
          </w:p>
          <w:p w:rsidR="00423A1D" w:rsidRDefault="00423A1D" w:rsidP="004E346D">
            <w:pPr>
              <w:autoSpaceDE w:val="0"/>
              <w:autoSpaceDN w:val="0"/>
              <w:adjustRightInd w:val="0"/>
              <w:jc w:val="center"/>
              <w:rPr>
                <w:lang w:val="uk-UA" w:eastAsia="uk-UA"/>
              </w:rPr>
            </w:pPr>
          </w:p>
          <w:p w:rsidR="00423A1D" w:rsidRPr="001D6CDF" w:rsidRDefault="00423A1D" w:rsidP="002969B8">
            <w:pPr>
              <w:autoSpaceDE w:val="0"/>
              <w:autoSpaceDN w:val="0"/>
              <w:adjustRightInd w:val="0"/>
              <w:jc w:val="center"/>
              <w:rPr>
                <w:lang w:val="uk-UA" w:eastAsia="uk-UA"/>
              </w:rPr>
            </w:pPr>
            <w:r w:rsidRPr="001D6CDF">
              <w:rPr>
                <w:lang w:val="uk-UA" w:eastAsia="uk-UA"/>
              </w:rPr>
              <w:t xml:space="preserve">Покращення фінансової </w:t>
            </w:r>
            <w:r w:rsidR="002969B8">
              <w:rPr>
                <w:lang w:val="uk-UA" w:eastAsia="uk-UA"/>
              </w:rPr>
              <w:t xml:space="preserve"> </w:t>
            </w:r>
            <w:r w:rsidRPr="001D6CDF">
              <w:rPr>
                <w:lang w:val="uk-UA" w:eastAsia="uk-UA"/>
              </w:rPr>
              <w:t xml:space="preserve"> бази органів виконавчої влади, що забезпечить можливість виконувати належним чином функції, покладені на місцеві державні адміністрації</w:t>
            </w:r>
          </w:p>
        </w:tc>
      </w:tr>
      <w:tr w:rsidR="00423A1D" w:rsidRPr="003A3F74" w:rsidTr="003A3F74">
        <w:trPr>
          <w:gridAfter w:val="1"/>
          <w:wAfter w:w="348" w:type="dxa"/>
          <w:cantSplit/>
          <w:trHeight w:val="1133"/>
        </w:trPr>
        <w:tc>
          <w:tcPr>
            <w:tcW w:w="520" w:type="dxa"/>
          </w:tcPr>
          <w:p w:rsidR="00423A1D" w:rsidRPr="003A3F74" w:rsidRDefault="00423A1D" w:rsidP="004E346D">
            <w:pPr>
              <w:autoSpaceDE w:val="0"/>
              <w:autoSpaceDN w:val="0"/>
              <w:adjustRightInd w:val="0"/>
              <w:jc w:val="center"/>
              <w:rPr>
                <w:b/>
                <w:lang w:val="uk-UA" w:eastAsia="uk-UA"/>
              </w:rPr>
            </w:pPr>
            <w:r>
              <w:rPr>
                <w:b/>
                <w:lang w:val="uk-UA" w:eastAsia="uk-UA"/>
              </w:rPr>
              <w:t>2.</w:t>
            </w:r>
          </w:p>
        </w:tc>
        <w:tc>
          <w:tcPr>
            <w:tcW w:w="2340" w:type="dxa"/>
            <w:vMerge/>
          </w:tcPr>
          <w:p w:rsidR="00423A1D" w:rsidRPr="003A3F74" w:rsidRDefault="00423A1D" w:rsidP="004E346D">
            <w:pPr>
              <w:autoSpaceDE w:val="0"/>
              <w:autoSpaceDN w:val="0"/>
              <w:adjustRightInd w:val="0"/>
              <w:rPr>
                <w:b/>
                <w:lang w:val="uk-UA" w:eastAsia="uk-UA"/>
              </w:rPr>
            </w:pPr>
          </w:p>
        </w:tc>
        <w:tc>
          <w:tcPr>
            <w:tcW w:w="2068" w:type="dxa"/>
            <w:vMerge/>
          </w:tcPr>
          <w:p w:rsidR="00423A1D" w:rsidRPr="003A3F74" w:rsidRDefault="00423A1D" w:rsidP="003A3F74">
            <w:pPr>
              <w:autoSpaceDE w:val="0"/>
              <w:autoSpaceDN w:val="0"/>
              <w:adjustRightInd w:val="0"/>
              <w:jc w:val="center"/>
              <w:rPr>
                <w:bCs/>
                <w:lang w:val="uk-UA" w:eastAsia="uk-UA"/>
              </w:rPr>
            </w:pPr>
          </w:p>
        </w:tc>
        <w:tc>
          <w:tcPr>
            <w:tcW w:w="2268" w:type="dxa"/>
            <w:vMerge/>
          </w:tcPr>
          <w:p w:rsidR="00423A1D" w:rsidRPr="003A3F74" w:rsidRDefault="00423A1D" w:rsidP="004E346D">
            <w:pPr>
              <w:autoSpaceDE w:val="0"/>
              <w:autoSpaceDN w:val="0"/>
              <w:adjustRightInd w:val="0"/>
              <w:rPr>
                <w:lang w:val="uk-UA" w:eastAsia="uk-UA"/>
              </w:rPr>
            </w:pPr>
          </w:p>
        </w:tc>
        <w:tc>
          <w:tcPr>
            <w:tcW w:w="1678" w:type="dxa"/>
            <w:vMerge/>
          </w:tcPr>
          <w:p w:rsidR="00423A1D" w:rsidRPr="003A3F74" w:rsidRDefault="00423A1D" w:rsidP="004E346D">
            <w:pPr>
              <w:autoSpaceDE w:val="0"/>
              <w:autoSpaceDN w:val="0"/>
              <w:adjustRightInd w:val="0"/>
              <w:jc w:val="center"/>
              <w:rPr>
                <w:bCs/>
                <w:lang w:val="uk-UA" w:eastAsia="uk-UA"/>
              </w:rPr>
            </w:pPr>
          </w:p>
        </w:tc>
        <w:tc>
          <w:tcPr>
            <w:tcW w:w="2007" w:type="dxa"/>
          </w:tcPr>
          <w:p w:rsidR="00423A1D" w:rsidRDefault="00351F77" w:rsidP="00D2025B">
            <w:pPr>
              <w:autoSpaceDE w:val="0"/>
              <w:autoSpaceDN w:val="0"/>
              <w:adjustRightInd w:val="0"/>
              <w:jc w:val="center"/>
              <w:rPr>
                <w:b/>
                <w:lang w:eastAsia="uk-UA"/>
              </w:rPr>
            </w:pPr>
            <w:r>
              <w:rPr>
                <w:bCs/>
                <w:lang w:val="uk-UA" w:eastAsia="uk-UA"/>
              </w:rPr>
              <w:t>Кошти з бюджетів сільських рад та об’єднаних територіальних громад</w:t>
            </w:r>
          </w:p>
        </w:tc>
        <w:tc>
          <w:tcPr>
            <w:tcW w:w="2094" w:type="dxa"/>
          </w:tcPr>
          <w:p w:rsidR="00423A1D" w:rsidRDefault="00D2025B" w:rsidP="00EF2B00">
            <w:pPr>
              <w:autoSpaceDE w:val="0"/>
              <w:autoSpaceDN w:val="0"/>
              <w:adjustRightInd w:val="0"/>
              <w:jc w:val="center"/>
              <w:rPr>
                <w:b/>
                <w:bCs/>
                <w:lang w:val="uk-UA" w:eastAsia="uk-UA"/>
              </w:rPr>
            </w:pPr>
            <w:r>
              <w:rPr>
                <w:b/>
                <w:bCs/>
                <w:lang w:val="uk-UA" w:eastAsia="uk-UA"/>
              </w:rPr>
              <w:t>1200,0</w:t>
            </w:r>
          </w:p>
        </w:tc>
        <w:tc>
          <w:tcPr>
            <w:tcW w:w="2424" w:type="dxa"/>
            <w:vMerge/>
          </w:tcPr>
          <w:p w:rsidR="00423A1D" w:rsidRPr="001D6CDF" w:rsidRDefault="00423A1D" w:rsidP="004E346D">
            <w:pPr>
              <w:autoSpaceDE w:val="0"/>
              <w:autoSpaceDN w:val="0"/>
              <w:adjustRightInd w:val="0"/>
              <w:jc w:val="center"/>
              <w:rPr>
                <w:lang w:val="uk-UA" w:eastAsia="uk-UA"/>
              </w:rPr>
            </w:pPr>
          </w:p>
        </w:tc>
      </w:tr>
      <w:tr w:rsidR="00423A1D" w:rsidTr="001472C1">
        <w:trPr>
          <w:cantSplit/>
        </w:trPr>
        <w:tc>
          <w:tcPr>
            <w:tcW w:w="8874" w:type="dxa"/>
            <w:gridSpan w:val="5"/>
          </w:tcPr>
          <w:p w:rsidR="00423A1D" w:rsidRPr="00D23547" w:rsidRDefault="00423A1D" w:rsidP="004E346D">
            <w:pPr>
              <w:autoSpaceDE w:val="0"/>
              <w:autoSpaceDN w:val="0"/>
              <w:adjustRightInd w:val="0"/>
              <w:jc w:val="center"/>
              <w:rPr>
                <w:b/>
                <w:lang w:eastAsia="uk-UA"/>
              </w:rPr>
            </w:pPr>
            <w:proofErr w:type="spellStart"/>
            <w:r w:rsidRPr="00D23547">
              <w:rPr>
                <w:b/>
                <w:lang w:eastAsia="uk-UA"/>
              </w:rPr>
              <w:t>Усього</w:t>
            </w:r>
            <w:proofErr w:type="spellEnd"/>
            <w:r w:rsidRPr="00D23547">
              <w:rPr>
                <w:b/>
                <w:lang w:eastAsia="uk-UA"/>
              </w:rPr>
              <w:t xml:space="preserve"> на </w:t>
            </w:r>
            <w:proofErr w:type="spellStart"/>
            <w:r w:rsidRPr="00D23547">
              <w:rPr>
                <w:b/>
                <w:lang w:eastAsia="uk-UA"/>
              </w:rPr>
              <w:t>етап</w:t>
            </w:r>
            <w:proofErr w:type="spellEnd"/>
            <w:r w:rsidR="00351F77">
              <w:rPr>
                <w:b/>
                <w:lang w:val="uk-UA" w:eastAsia="uk-UA"/>
              </w:rPr>
              <w:t xml:space="preserve"> </w:t>
            </w:r>
            <w:proofErr w:type="spellStart"/>
            <w:r w:rsidRPr="00D23547">
              <w:rPr>
                <w:b/>
                <w:lang w:eastAsia="uk-UA"/>
              </w:rPr>
              <w:t>або</w:t>
            </w:r>
            <w:proofErr w:type="spellEnd"/>
            <w:r w:rsidRPr="00D23547">
              <w:rPr>
                <w:b/>
                <w:lang w:eastAsia="uk-UA"/>
              </w:rPr>
              <w:t xml:space="preserve"> на </w:t>
            </w:r>
            <w:proofErr w:type="spellStart"/>
            <w:r w:rsidRPr="00D23547">
              <w:rPr>
                <w:b/>
                <w:lang w:eastAsia="uk-UA"/>
              </w:rPr>
              <w:t>програму</w:t>
            </w:r>
            <w:proofErr w:type="spellEnd"/>
            <w:r w:rsidRPr="00D23547">
              <w:rPr>
                <w:b/>
                <w:lang w:eastAsia="uk-UA"/>
              </w:rPr>
              <w:t>:</w:t>
            </w:r>
          </w:p>
        </w:tc>
        <w:tc>
          <w:tcPr>
            <w:tcW w:w="2007" w:type="dxa"/>
          </w:tcPr>
          <w:p w:rsidR="00423A1D" w:rsidRPr="00D23547" w:rsidRDefault="00423A1D" w:rsidP="004E346D">
            <w:pPr>
              <w:autoSpaceDE w:val="0"/>
              <w:autoSpaceDN w:val="0"/>
              <w:adjustRightInd w:val="0"/>
              <w:rPr>
                <w:b/>
                <w:lang w:eastAsia="uk-UA"/>
              </w:rPr>
            </w:pPr>
          </w:p>
        </w:tc>
        <w:tc>
          <w:tcPr>
            <w:tcW w:w="2094" w:type="dxa"/>
          </w:tcPr>
          <w:p w:rsidR="00423A1D" w:rsidRPr="001D6CDF" w:rsidRDefault="00D230EF" w:rsidP="003A3F74">
            <w:pPr>
              <w:autoSpaceDE w:val="0"/>
              <w:autoSpaceDN w:val="0"/>
              <w:adjustRightInd w:val="0"/>
              <w:jc w:val="center"/>
              <w:rPr>
                <w:b/>
                <w:lang w:val="uk-UA" w:eastAsia="uk-UA"/>
              </w:rPr>
            </w:pPr>
            <w:r>
              <w:rPr>
                <w:b/>
                <w:lang w:val="uk-UA" w:eastAsia="uk-UA"/>
              </w:rPr>
              <w:t>2650,0</w:t>
            </w:r>
          </w:p>
        </w:tc>
        <w:tc>
          <w:tcPr>
            <w:tcW w:w="2772" w:type="dxa"/>
            <w:gridSpan w:val="2"/>
          </w:tcPr>
          <w:p w:rsidR="00423A1D" w:rsidRPr="00D23547" w:rsidRDefault="00423A1D" w:rsidP="004E346D">
            <w:pPr>
              <w:autoSpaceDE w:val="0"/>
              <w:autoSpaceDN w:val="0"/>
              <w:adjustRightInd w:val="0"/>
              <w:rPr>
                <w:lang w:eastAsia="uk-UA"/>
              </w:rPr>
            </w:pPr>
          </w:p>
        </w:tc>
      </w:tr>
    </w:tbl>
    <w:p w:rsidR="00423A1D" w:rsidRPr="00F03CAB" w:rsidRDefault="00423A1D" w:rsidP="00C80C7E">
      <w:pPr>
        <w:jc w:val="center"/>
        <w:rPr>
          <w:b/>
        </w:rPr>
      </w:pPr>
      <w:r w:rsidRPr="00BB2BFC">
        <w:rPr>
          <w:b/>
        </w:rPr>
        <w:t>_____________________________________________</w:t>
      </w:r>
    </w:p>
    <w:p w:rsidR="00423A1D" w:rsidRDefault="00423A1D" w:rsidP="00C80C7E">
      <w:pPr>
        <w:autoSpaceDE w:val="0"/>
        <w:autoSpaceDN w:val="0"/>
        <w:adjustRightInd w:val="0"/>
        <w:rPr>
          <w:lang w:val="uk-UA"/>
        </w:rPr>
      </w:pPr>
    </w:p>
    <w:p w:rsidR="00423A1D" w:rsidRPr="008645E2" w:rsidRDefault="00423A1D" w:rsidP="00C80C7E">
      <w:pPr>
        <w:autoSpaceDE w:val="0"/>
        <w:autoSpaceDN w:val="0"/>
        <w:adjustRightInd w:val="0"/>
        <w:rPr>
          <w:lang w:val="uk-UA"/>
        </w:rPr>
      </w:pPr>
    </w:p>
    <w:sectPr w:rsidR="00423A1D" w:rsidRPr="008645E2" w:rsidSect="003A3F74">
      <w:pgSz w:w="16838" w:h="11906" w:orient="landscape"/>
      <w:pgMar w:top="426" w:right="1134"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84470"/>
    <w:multiLevelType w:val="hybridMultilevel"/>
    <w:tmpl w:val="AF0AB40A"/>
    <w:lvl w:ilvl="0" w:tplc="B49E8864">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
    <w:nsid w:val="6109674E"/>
    <w:multiLevelType w:val="hybridMultilevel"/>
    <w:tmpl w:val="B8924E92"/>
    <w:lvl w:ilvl="0" w:tplc="5004358C">
      <w:start w:val="1"/>
      <w:numFmt w:val="upperRoman"/>
      <w:pStyle w:val="1"/>
      <w:lvlText w:val="%1."/>
      <w:lvlJc w:val="left"/>
      <w:pPr>
        <w:ind w:left="284" w:firstLine="76"/>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618F"/>
    <w:rsid w:val="00051630"/>
    <w:rsid w:val="00087A5C"/>
    <w:rsid w:val="00130FA3"/>
    <w:rsid w:val="001472C1"/>
    <w:rsid w:val="001670B6"/>
    <w:rsid w:val="00175956"/>
    <w:rsid w:val="001D27E8"/>
    <w:rsid w:val="001D4C8E"/>
    <w:rsid w:val="001D6CDF"/>
    <w:rsid w:val="001D6F01"/>
    <w:rsid w:val="00207C1C"/>
    <w:rsid w:val="00236B75"/>
    <w:rsid w:val="00251BCD"/>
    <w:rsid w:val="00265E4B"/>
    <w:rsid w:val="00267E09"/>
    <w:rsid w:val="00275238"/>
    <w:rsid w:val="002969B8"/>
    <w:rsid w:val="002A3DDC"/>
    <w:rsid w:val="002D64A2"/>
    <w:rsid w:val="00334F91"/>
    <w:rsid w:val="00351F77"/>
    <w:rsid w:val="0037355E"/>
    <w:rsid w:val="0037380E"/>
    <w:rsid w:val="00383AC0"/>
    <w:rsid w:val="003A1E6E"/>
    <w:rsid w:val="003A3F74"/>
    <w:rsid w:val="00423A1D"/>
    <w:rsid w:val="00433A45"/>
    <w:rsid w:val="00435BB5"/>
    <w:rsid w:val="00480A8C"/>
    <w:rsid w:val="004C504E"/>
    <w:rsid w:val="004E346D"/>
    <w:rsid w:val="00583359"/>
    <w:rsid w:val="0058607C"/>
    <w:rsid w:val="005D7237"/>
    <w:rsid w:val="005E01CA"/>
    <w:rsid w:val="005F0E01"/>
    <w:rsid w:val="005F2B33"/>
    <w:rsid w:val="005F2D73"/>
    <w:rsid w:val="00677738"/>
    <w:rsid w:val="00681C3F"/>
    <w:rsid w:val="006837E9"/>
    <w:rsid w:val="00690D97"/>
    <w:rsid w:val="006F7761"/>
    <w:rsid w:val="00723C21"/>
    <w:rsid w:val="00723D0E"/>
    <w:rsid w:val="00750BA5"/>
    <w:rsid w:val="007962F8"/>
    <w:rsid w:val="00807AFA"/>
    <w:rsid w:val="00816082"/>
    <w:rsid w:val="00817091"/>
    <w:rsid w:val="008645E2"/>
    <w:rsid w:val="008708F4"/>
    <w:rsid w:val="0089695D"/>
    <w:rsid w:val="008A4CAD"/>
    <w:rsid w:val="008E44FF"/>
    <w:rsid w:val="00960520"/>
    <w:rsid w:val="009800F5"/>
    <w:rsid w:val="009826B6"/>
    <w:rsid w:val="009A493B"/>
    <w:rsid w:val="009F2411"/>
    <w:rsid w:val="00AC6FB7"/>
    <w:rsid w:val="00AD7311"/>
    <w:rsid w:val="00AE5EC6"/>
    <w:rsid w:val="00B501E4"/>
    <w:rsid w:val="00B52ADA"/>
    <w:rsid w:val="00B64883"/>
    <w:rsid w:val="00BB2BFC"/>
    <w:rsid w:val="00BC1CEC"/>
    <w:rsid w:val="00C02268"/>
    <w:rsid w:val="00C720EC"/>
    <w:rsid w:val="00C80C7E"/>
    <w:rsid w:val="00C9618F"/>
    <w:rsid w:val="00CA3439"/>
    <w:rsid w:val="00D2025B"/>
    <w:rsid w:val="00D230EF"/>
    <w:rsid w:val="00D23547"/>
    <w:rsid w:val="00DA6134"/>
    <w:rsid w:val="00DB7000"/>
    <w:rsid w:val="00DB77C6"/>
    <w:rsid w:val="00DE4FCC"/>
    <w:rsid w:val="00E03766"/>
    <w:rsid w:val="00E563C0"/>
    <w:rsid w:val="00E74A2F"/>
    <w:rsid w:val="00EB247C"/>
    <w:rsid w:val="00EF2B00"/>
    <w:rsid w:val="00F03CAB"/>
    <w:rsid w:val="00FC788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18F"/>
    <w:rPr>
      <w:rFonts w:ascii="Times New Roman" w:eastAsia="Times New Roman" w:hAnsi="Times New Roman"/>
      <w:sz w:val="24"/>
      <w:szCs w:val="24"/>
      <w:lang w:val="ru-RU" w:eastAsia="ru-RU"/>
    </w:rPr>
  </w:style>
  <w:style w:type="paragraph" w:styleId="10">
    <w:name w:val="heading 1"/>
    <w:basedOn w:val="a"/>
    <w:next w:val="a"/>
    <w:link w:val="11"/>
    <w:uiPriority w:val="99"/>
    <w:qFormat/>
    <w:rsid w:val="00690D97"/>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690D97"/>
    <w:rPr>
      <w:rFonts w:ascii="Cambria" w:hAnsi="Cambria" w:cs="Times New Roman"/>
      <w:b/>
      <w:bCs/>
      <w:color w:val="365F91"/>
      <w:sz w:val="28"/>
      <w:szCs w:val="28"/>
      <w:lang w:eastAsia="ru-RU"/>
    </w:rPr>
  </w:style>
  <w:style w:type="paragraph" w:styleId="a3">
    <w:name w:val="Body Text"/>
    <w:basedOn w:val="a"/>
    <w:link w:val="a4"/>
    <w:uiPriority w:val="99"/>
    <w:rsid w:val="00C9618F"/>
    <w:pPr>
      <w:jc w:val="both"/>
    </w:pPr>
    <w:rPr>
      <w:sz w:val="28"/>
      <w:lang w:val="uk-UA"/>
    </w:rPr>
  </w:style>
  <w:style w:type="character" w:customStyle="1" w:styleId="a4">
    <w:name w:val="Основний текст Знак"/>
    <w:link w:val="a3"/>
    <w:uiPriority w:val="99"/>
    <w:locked/>
    <w:rsid w:val="00C9618F"/>
    <w:rPr>
      <w:rFonts w:ascii="Times New Roman" w:hAnsi="Times New Roman" w:cs="Times New Roman"/>
      <w:sz w:val="24"/>
      <w:szCs w:val="24"/>
      <w:lang w:val="uk-UA" w:eastAsia="ru-RU"/>
    </w:rPr>
  </w:style>
  <w:style w:type="paragraph" w:customStyle="1" w:styleId="a5">
    <w:name w:val="Знак"/>
    <w:basedOn w:val="a"/>
    <w:uiPriority w:val="99"/>
    <w:rsid w:val="00251BCD"/>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w:basedOn w:val="a"/>
    <w:uiPriority w:val="99"/>
    <w:rsid w:val="00383AC0"/>
    <w:rPr>
      <w:rFonts w:ascii="Verdana" w:hAnsi="Verdana" w:cs="Verdana"/>
      <w:sz w:val="20"/>
      <w:szCs w:val="20"/>
      <w:lang w:val="en-US" w:eastAsia="en-US"/>
    </w:rPr>
  </w:style>
  <w:style w:type="paragraph" w:customStyle="1" w:styleId="1">
    <w:name w:val="Стиль1"/>
    <w:basedOn w:val="10"/>
    <w:link w:val="12"/>
    <w:uiPriority w:val="99"/>
    <w:rsid w:val="00690D97"/>
    <w:pPr>
      <w:keepLines w:val="0"/>
      <w:widowControl w:val="0"/>
      <w:numPr>
        <w:numId w:val="2"/>
      </w:numPr>
      <w:autoSpaceDE w:val="0"/>
      <w:autoSpaceDN w:val="0"/>
      <w:adjustRightInd w:val="0"/>
      <w:spacing w:before="240" w:after="60"/>
      <w:jc w:val="center"/>
    </w:pPr>
    <w:rPr>
      <w:rFonts w:ascii="Times New Roman" w:hAnsi="Times New Roman"/>
      <w:color w:val="auto"/>
      <w:kern w:val="32"/>
      <w:sz w:val="24"/>
      <w:szCs w:val="32"/>
      <w:lang w:val="uk-UA"/>
    </w:rPr>
  </w:style>
  <w:style w:type="character" w:customStyle="1" w:styleId="12">
    <w:name w:val="Стиль1 Знак"/>
    <w:link w:val="1"/>
    <w:uiPriority w:val="99"/>
    <w:locked/>
    <w:rsid w:val="00690D97"/>
    <w:rPr>
      <w:rFonts w:ascii="Times New Roman" w:hAnsi="Times New Roman"/>
      <w:b/>
      <w:kern w:val="32"/>
      <w:sz w:val="32"/>
      <w:lang w:val="uk-UA" w:eastAsia="ru-RU"/>
    </w:rPr>
  </w:style>
  <w:style w:type="character" w:customStyle="1" w:styleId="spelle">
    <w:name w:val="spelle"/>
    <w:uiPriority w:val="99"/>
    <w:rsid w:val="00175956"/>
    <w:rPr>
      <w:rFonts w:cs="Times New Roman"/>
    </w:rPr>
  </w:style>
  <w:style w:type="character" w:customStyle="1" w:styleId="apple-converted-space">
    <w:name w:val="apple-converted-space"/>
    <w:uiPriority w:val="99"/>
    <w:rsid w:val="0017595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D70981-F405-4F05-A0CC-700872C1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1029</Words>
  <Characters>587</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1613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Chief</dc:creator>
  <cp:lastModifiedBy>doxodu-7</cp:lastModifiedBy>
  <cp:revision>3</cp:revision>
  <cp:lastPrinted>2017-08-09T12:38:00Z</cp:lastPrinted>
  <dcterms:created xsi:type="dcterms:W3CDTF">2017-11-17T08:20:00Z</dcterms:created>
  <dcterms:modified xsi:type="dcterms:W3CDTF">2017-11-17T08:21:00Z</dcterms:modified>
</cp:coreProperties>
</file>